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109C0" w14:textId="77777777" w:rsidR="006F01BD" w:rsidRDefault="006F01BD">
      <w:pPr>
        <w:rPr>
          <w:spacing w:val="-2"/>
        </w:rPr>
      </w:pPr>
    </w:p>
    <w:tbl>
      <w:tblPr>
        <w:tblW w:w="9918" w:type="dxa"/>
        <w:tblLayout w:type="fixed"/>
        <w:tblLook w:val="0000" w:firstRow="0" w:lastRow="0" w:firstColumn="0" w:lastColumn="0" w:noHBand="0" w:noVBand="0"/>
      </w:tblPr>
      <w:tblGrid>
        <w:gridCol w:w="3356"/>
        <w:gridCol w:w="1984"/>
        <w:gridCol w:w="305"/>
        <w:gridCol w:w="1984"/>
        <w:gridCol w:w="305"/>
        <w:gridCol w:w="1984"/>
      </w:tblGrid>
      <w:tr w:rsidR="008D14C9" w:rsidRPr="0038638B" w14:paraId="25698DFC" w14:textId="77777777" w:rsidTr="0029321F">
        <w:tc>
          <w:tcPr>
            <w:tcW w:w="3168" w:type="dxa"/>
          </w:tcPr>
          <w:p w14:paraId="03EFC6FF" w14:textId="77777777" w:rsidR="008D14C9" w:rsidRPr="0038638B" w:rsidRDefault="008D14C9" w:rsidP="0029321F">
            <w:pPr>
              <w:rPr>
                <w:rFonts w:ascii="Century Gothic" w:hAnsi="Century Gothic"/>
              </w:rPr>
            </w:pPr>
          </w:p>
        </w:tc>
        <w:tc>
          <w:tcPr>
            <w:tcW w:w="1872" w:type="dxa"/>
            <w:tcBorders>
              <w:bottom w:val="single" w:sz="6" w:space="0" w:color="auto"/>
            </w:tcBorders>
          </w:tcPr>
          <w:p w14:paraId="20B1D99D" w14:textId="77777777" w:rsidR="008D14C9" w:rsidRPr="0038638B" w:rsidRDefault="008D14C9" w:rsidP="0029321F">
            <w:pPr>
              <w:jc w:val="center"/>
              <w:rPr>
                <w:rFonts w:ascii="Century Gothic" w:hAnsi="Century Gothic"/>
              </w:rPr>
            </w:pPr>
          </w:p>
        </w:tc>
        <w:tc>
          <w:tcPr>
            <w:tcW w:w="288" w:type="dxa"/>
          </w:tcPr>
          <w:p w14:paraId="61F61F9E" w14:textId="77777777" w:rsidR="008D14C9" w:rsidRPr="0038638B" w:rsidRDefault="008D14C9" w:rsidP="0029321F">
            <w:pPr>
              <w:rPr>
                <w:rFonts w:ascii="Century Gothic" w:hAnsi="Century Gothic"/>
              </w:rPr>
            </w:pPr>
          </w:p>
        </w:tc>
        <w:tc>
          <w:tcPr>
            <w:tcW w:w="1872" w:type="dxa"/>
            <w:tcBorders>
              <w:bottom w:val="single" w:sz="6" w:space="0" w:color="auto"/>
            </w:tcBorders>
          </w:tcPr>
          <w:p w14:paraId="3A27EA75" w14:textId="77777777" w:rsidR="008D14C9" w:rsidRPr="0038638B" w:rsidRDefault="008D14C9" w:rsidP="0029321F">
            <w:pPr>
              <w:jc w:val="center"/>
              <w:rPr>
                <w:rFonts w:ascii="Century Gothic" w:hAnsi="Century Gothic"/>
              </w:rPr>
            </w:pPr>
          </w:p>
        </w:tc>
        <w:tc>
          <w:tcPr>
            <w:tcW w:w="288" w:type="dxa"/>
          </w:tcPr>
          <w:p w14:paraId="285A6039" w14:textId="77777777" w:rsidR="008D14C9" w:rsidRPr="0038638B" w:rsidRDefault="008D14C9" w:rsidP="0029321F">
            <w:pPr>
              <w:rPr>
                <w:rFonts w:ascii="Century Gothic" w:hAnsi="Century Gothic"/>
              </w:rPr>
            </w:pPr>
          </w:p>
        </w:tc>
        <w:tc>
          <w:tcPr>
            <w:tcW w:w="1872" w:type="dxa"/>
            <w:tcBorders>
              <w:bottom w:val="single" w:sz="6" w:space="0" w:color="auto"/>
            </w:tcBorders>
          </w:tcPr>
          <w:p w14:paraId="2E2A3CC1" w14:textId="77777777" w:rsidR="008D14C9" w:rsidRPr="0038638B" w:rsidRDefault="008D14C9" w:rsidP="0029321F">
            <w:pPr>
              <w:jc w:val="center"/>
              <w:rPr>
                <w:rFonts w:ascii="Century Gothic" w:hAnsi="Century Gothic"/>
              </w:rPr>
            </w:pPr>
          </w:p>
        </w:tc>
      </w:tr>
      <w:tr w:rsidR="008D14C9" w:rsidRPr="0038638B" w14:paraId="06B0F5B4" w14:textId="77777777" w:rsidTr="0029321F">
        <w:tc>
          <w:tcPr>
            <w:tcW w:w="3168" w:type="dxa"/>
          </w:tcPr>
          <w:p w14:paraId="5D78B62A" w14:textId="77777777" w:rsidR="008D14C9" w:rsidRPr="0038638B" w:rsidRDefault="008D14C9" w:rsidP="0029321F">
            <w:pPr>
              <w:rPr>
                <w:rFonts w:ascii="Century Gothic" w:hAnsi="Century Gothic"/>
              </w:rPr>
            </w:pPr>
          </w:p>
        </w:tc>
        <w:tc>
          <w:tcPr>
            <w:tcW w:w="1872" w:type="dxa"/>
            <w:tcBorders>
              <w:top w:val="single" w:sz="6" w:space="0" w:color="auto"/>
            </w:tcBorders>
          </w:tcPr>
          <w:p w14:paraId="7AF15D3E" w14:textId="77777777" w:rsidR="008D14C9" w:rsidRPr="0038638B" w:rsidRDefault="008D14C9" w:rsidP="0029321F">
            <w:pPr>
              <w:jc w:val="center"/>
              <w:rPr>
                <w:rFonts w:ascii="Century Gothic" w:hAnsi="Century Gothic"/>
              </w:rPr>
            </w:pPr>
            <w:r w:rsidRPr="0038638B">
              <w:rPr>
                <w:rFonts w:ascii="Century Gothic" w:hAnsi="Century Gothic"/>
              </w:rPr>
              <w:t>DIST / CO</w:t>
            </w:r>
          </w:p>
        </w:tc>
        <w:tc>
          <w:tcPr>
            <w:tcW w:w="288" w:type="dxa"/>
          </w:tcPr>
          <w:p w14:paraId="18931A9F" w14:textId="77777777" w:rsidR="008D14C9" w:rsidRPr="0038638B" w:rsidRDefault="008D14C9" w:rsidP="0029321F">
            <w:pPr>
              <w:rPr>
                <w:rFonts w:ascii="Century Gothic" w:hAnsi="Century Gothic"/>
              </w:rPr>
            </w:pPr>
          </w:p>
        </w:tc>
        <w:tc>
          <w:tcPr>
            <w:tcW w:w="1872" w:type="dxa"/>
            <w:tcBorders>
              <w:top w:val="single" w:sz="6" w:space="0" w:color="auto"/>
            </w:tcBorders>
          </w:tcPr>
          <w:p w14:paraId="5E710C6B" w14:textId="77777777" w:rsidR="008D14C9" w:rsidRPr="0038638B" w:rsidRDefault="008D14C9" w:rsidP="0029321F">
            <w:pPr>
              <w:jc w:val="center"/>
              <w:rPr>
                <w:rFonts w:ascii="Century Gothic" w:hAnsi="Century Gothic"/>
              </w:rPr>
            </w:pPr>
            <w:r w:rsidRPr="0038638B">
              <w:rPr>
                <w:rFonts w:ascii="Century Gothic" w:hAnsi="Century Gothic"/>
              </w:rPr>
              <w:t>RTE</w:t>
            </w:r>
          </w:p>
        </w:tc>
        <w:tc>
          <w:tcPr>
            <w:tcW w:w="288" w:type="dxa"/>
          </w:tcPr>
          <w:p w14:paraId="31F649BA" w14:textId="77777777" w:rsidR="008D14C9" w:rsidRPr="0038638B" w:rsidRDefault="008D14C9" w:rsidP="0029321F">
            <w:pPr>
              <w:rPr>
                <w:rFonts w:ascii="Century Gothic" w:hAnsi="Century Gothic"/>
              </w:rPr>
            </w:pPr>
          </w:p>
        </w:tc>
        <w:tc>
          <w:tcPr>
            <w:tcW w:w="1872" w:type="dxa"/>
            <w:tcBorders>
              <w:top w:val="single" w:sz="6" w:space="0" w:color="auto"/>
            </w:tcBorders>
          </w:tcPr>
          <w:p w14:paraId="50772AC7" w14:textId="77777777" w:rsidR="008D14C9" w:rsidRPr="0038638B" w:rsidRDefault="008D14C9" w:rsidP="0029321F">
            <w:pPr>
              <w:jc w:val="center"/>
              <w:rPr>
                <w:rFonts w:ascii="Century Gothic" w:hAnsi="Century Gothic"/>
              </w:rPr>
            </w:pPr>
            <w:r w:rsidRPr="0038638B">
              <w:rPr>
                <w:rFonts w:ascii="Century Gothic" w:hAnsi="Century Gothic"/>
              </w:rPr>
              <w:t>POST</w:t>
            </w:r>
          </w:p>
        </w:tc>
      </w:tr>
      <w:tr w:rsidR="008D14C9" w:rsidRPr="0038638B" w14:paraId="201F6D6E" w14:textId="77777777" w:rsidTr="0029321F">
        <w:trPr>
          <w:trHeight w:hRule="exact" w:val="144"/>
        </w:trPr>
        <w:tc>
          <w:tcPr>
            <w:tcW w:w="3168" w:type="dxa"/>
          </w:tcPr>
          <w:p w14:paraId="4DCEB2F6" w14:textId="77777777" w:rsidR="008D14C9" w:rsidRPr="0038638B" w:rsidRDefault="008D14C9" w:rsidP="0029321F">
            <w:pPr>
              <w:rPr>
                <w:rFonts w:ascii="Century Gothic" w:hAnsi="Century Gothic"/>
              </w:rPr>
            </w:pPr>
          </w:p>
        </w:tc>
        <w:tc>
          <w:tcPr>
            <w:tcW w:w="1872" w:type="dxa"/>
          </w:tcPr>
          <w:p w14:paraId="0DB46688" w14:textId="77777777" w:rsidR="008D14C9" w:rsidRPr="0038638B" w:rsidRDefault="008D14C9" w:rsidP="0029321F">
            <w:pPr>
              <w:rPr>
                <w:rFonts w:ascii="Century Gothic" w:hAnsi="Century Gothic"/>
              </w:rPr>
            </w:pPr>
          </w:p>
        </w:tc>
        <w:tc>
          <w:tcPr>
            <w:tcW w:w="288" w:type="dxa"/>
          </w:tcPr>
          <w:p w14:paraId="5CCE16BE" w14:textId="77777777" w:rsidR="008D14C9" w:rsidRPr="0038638B" w:rsidRDefault="008D14C9" w:rsidP="0029321F">
            <w:pPr>
              <w:rPr>
                <w:rFonts w:ascii="Century Gothic" w:hAnsi="Century Gothic"/>
              </w:rPr>
            </w:pPr>
          </w:p>
        </w:tc>
        <w:tc>
          <w:tcPr>
            <w:tcW w:w="1872" w:type="dxa"/>
          </w:tcPr>
          <w:p w14:paraId="694B5EB9" w14:textId="77777777" w:rsidR="008D14C9" w:rsidRPr="0038638B" w:rsidRDefault="008D14C9" w:rsidP="0029321F">
            <w:pPr>
              <w:rPr>
                <w:rFonts w:ascii="Century Gothic" w:hAnsi="Century Gothic"/>
              </w:rPr>
            </w:pPr>
          </w:p>
        </w:tc>
        <w:tc>
          <w:tcPr>
            <w:tcW w:w="288" w:type="dxa"/>
          </w:tcPr>
          <w:p w14:paraId="0B7DC809" w14:textId="77777777" w:rsidR="008D14C9" w:rsidRPr="0038638B" w:rsidRDefault="008D14C9" w:rsidP="0029321F">
            <w:pPr>
              <w:rPr>
                <w:rFonts w:ascii="Century Gothic" w:hAnsi="Century Gothic"/>
              </w:rPr>
            </w:pPr>
          </w:p>
        </w:tc>
        <w:tc>
          <w:tcPr>
            <w:tcW w:w="1872" w:type="dxa"/>
          </w:tcPr>
          <w:p w14:paraId="736FB92A" w14:textId="77777777" w:rsidR="008D14C9" w:rsidRPr="0038638B" w:rsidRDefault="008D14C9" w:rsidP="0029321F">
            <w:pPr>
              <w:rPr>
                <w:rFonts w:ascii="Century Gothic" w:hAnsi="Century Gothic"/>
              </w:rPr>
            </w:pPr>
          </w:p>
        </w:tc>
      </w:tr>
      <w:tr w:rsidR="008D14C9" w:rsidRPr="0038638B" w14:paraId="57B14EC5" w14:textId="77777777" w:rsidTr="0029321F">
        <w:tc>
          <w:tcPr>
            <w:tcW w:w="3168" w:type="dxa"/>
          </w:tcPr>
          <w:p w14:paraId="70B5E176" w14:textId="77777777" w:rsidR="008D14C9" w:rsidRPr="0038638B" w:rsidRDefault="008D14C9" w:rsidP="0029321F">
            <w:pPr>
              <w:rPr>
                <w:rFonts w:ascii="Century Gothic" w:hAnsi="Century Gothic"/>
              </w:rPr>
            </w:pPr>
          </w:p>
        </w:tc>
        <w:tc>
          <w:tcPr>
            <w:tcW w:w="1872" w:type="dxa"/>
            <w:tcBorders>
              <w:bottom w:val="single" w:sz="6" w:space="0" w:color="auto"/>
            </w:tcBorders>
          </w:tcPr>
          <w:p w14:paraId="0C97572B" w14:textId="77777777" w:rsidR="008D14C9" w:rsidRPr="0038638B" w:rsidRDefault="008D14C9" w:rsidP="0029321F">
            <w:pPr>
              <w:rPr>
                <w:rFonts w:ascii="Century Gothic" w:hAnsi="Century Gothic"/>
              </w:rPr>
            </w:pPr>
          </w:p>
        </w:tc>
        <w:tc>
          <w:tcPr>
            <w:tcW w:w="288" w:type="dxa"/>
          </w:tcPr>
          <w:p w14:paraId="24F7C44B" w14:textId="77777777" w:rsidR="008D14C9" w:rsidRPr="0038638B" w:rsidRDefault="008D14C9" w:rsidP="0029321F">
            <w:pPr>
              <w:rPr>
                <w:rFonts w:ascii="Century Gothic" w:hAnsi="Century Gothic"/>
              </w:rPr>
            </w:pPr>
          </w:p>
        </w:tc>
        <w:tc>
          <w:tcPr>
            <w:tcW w:w="1872" w:type="dxa"/>
            <w:tcBorders>
              <w:bottom w:val="single" w:sz="6" w:space="0" w:color="auto"/>
            </w:tcBorders>
          </w:tcPr>
          <w:p w14:paraId="50324983" w14:textId="77777777" w:rsidR="008D14C9" w:rsidRPr="0038638B" w:rsidRDefault="008D14C9" w:rsidP="0029321F">
            <w:pPr>
              <w:rPr>
                <w:rFonts w:ascii="Century Gothic" w:hAnsi="Century Gothic"/>
              </w:rPr>
            </w:pPr>
          </w:p>
        </w:tc>
        <w:tc>
          <w:tcPr>
            <w:tcW w:w="288" w:type="dxa"/>
          </w:tcPr>
          <w:p w14:paraId="343AFF62" w14:textId="77777777" w:rsidR="008D14C9" w:rsidRPr="0038638B" w:rsidRDefault="008D14C9" w:rsidP="0029321F">
            <w:pPr>
              <w:rPr>
                <w:rFonts w:ascii="Century Gothic" w:hAnsi="Century Gothic"/>
              </w:rPr>
            </w:pPr>
          </w:p>
        </w:tc>
        <w:tc>
          <w:tcPr>
            <w:tcW w:w="1872" w:type="dxa"/>
            <w:tcBorders>
              <w:bottom w:val="single" w:sz="6" w:space="0" w:color="auto"/>
            </w:tcBorders>
          </w:tcPr>
          <w:p w14:paraId="56640F71" w14:textId="77777777" w:rsidR="008D14C9" w:rsidRPr="0038638B" w:rsidRDefault="008D14C9" w:rsidP="0029321F">
            <w:pPr>
              <w:rPr>
                <w:rFonts w:ascii="Century Gothic" w:hAnsi="Century Gothic"/>
              </w:rPr>
            </w:pPr>
          </w:p>
        </w:tc>
      </w:tr>
      <w:tr w:rsidR="008D14C9" w:rsidRPr="0038638B" w14:paraId="1663ABBC" w14:textId="77777777" w:rsidTr="0074243C">
        <w:trPr>
          <w:trHeight w:val="237"/>
        </w:trPr>
        <w:tc>
          <w:tcPr>
            <w:tcW w:w="3168" w:type="dxa"/>
          </w:tcPr>
          <w:p w14:paraId="4827CAE9" w14:textId="77777777" w:rsidR="008D14C9" w:rsidRPr="0038638B" w:rsidRDefault="008D14C9" w:rsidP="0029321F">
            <w:pPr>
              <w:rPr>
                <w:rFonts w:ascii="Century Gothic" w:hAnsi="Century Gothic"/>
              </w:rPr>
            </w:pPr>
          </w:p>
        </w:tc>
        <w:tc>
          <w:tcPr>
            <w:tcW w:w="1872" w:type="dxa"/>
          </w:tcPr>
          <w:p w14:paraId="39A02356" w14:textId="77777777" w:rsidR="008D14C9" w:rsidRPr="0038638B" w:rsidRDefault="008D14C9" w:rsidP="0029321F">
            <w:pPr>
              <w:jc w:val="center"/>
              <w:rPr>
                <w:rFonts w:ascii="Century Gothic" w:hAnsi="Century Gothic"/>
              </w:rPr>
            </w:pPr>
            <w:r w:rsidRPr="0038638B">
              <w:rPr>
                <w:rFonts w:ascii="Century Gothic" w:hAnsi="Century Gothic"/>
              </w:rPr>
              <w:t>PARCEL NO.</w:t>
            </w:r>
          </w:p>
        </w:tc>
        <w:tc>
          <w:tcPr>
            <w:tcW w:w="288" w:type="dxa"/>
          </w:tcPr>
          <w:p w14:paraId="4F787A26" w14:textId="77777777" w:rsidR="008D14C9" w:rsidRPr="0038638B" w:rsidRDefault="008D14C9" w:rsidP="0029321F">
            <w:pPr>
              <w:rPr>
                <w:rFonts w:ascii="Century Gothic" w:hAnsi="Century Gothic"/>
              </w:rPr>
            </w:pPr>
          </w:p>
        </w:tc>
        <w:tc>
          <w:tcPr>
            <w:tcW w:w="1872" w:type="dxa"/>
          </w:tcPr>
          <w:p w14:paraId="5BF2F0D3" w14:textId="77777777" w:rsidR="008D14C9" w:rsidRPr="0038638B" w:rsidRDefault="008D14C9" w:rsidP="0029321F">
            <w:pPr>
              <w:jc w:val="center"/>
              <w:rPr>
                <w:rFonts w:ascii="Century Gothic" w:hAnsi="Century Gothic"/>
              </w:rPr>
            </w:pPr>
            <w:r w:rsidRPr="0038638B">
              <w:rPr>
                <w:rFonts w:ascii="Century Gothic" w:hAnsi="Century Gothic"/>
              </w:rPr>
              <w:t>EXP AUTH</w:t>
            </w:r>
          </w:p>
        </w:tc>
        <w:tc>
          <w:tcPr>
            <w:tcW w:w="288" w:type="dxa"/>
          </w:tcPr>
          <w:p w14:paraId="120DB382" w14:textId="77777777" w:rsidR="008D14C9" w:rsidRPr="0038638B" w:rsidRDefault="008D14C9" w:rsidP="0029321F">
            <w:pPr>
              <w:rPr>
                <w:rFonts w:ascii="Century Gothic" w:hAnsi="Century Gothic"/>
              </w:rPr>
            </w:pPr>
          </w:p>
        </w:tc>
        <w:tc>
          <w:tcPr>
            <w:tcW w:w="1872" w:type="dxa"/>
          </w:tcPr>
          <w:p w14:paraId="32AC486F" w14:textId="77777777" w:rsidR="008D14C9" w:rsidRPr="0038638B" w:rsidRDefault="008D14C9" w:rsidP="0029321F">
            <w:pPr>
              <w:jc w:val="center"/>
              <w:rPr>
                <w:rFonts w:ascii="Century Gothic" w:hAnsi="Century Gothic"/>
              </w:rPr>
            </w:pPr>
            <w:r w:rsidRPr="0038638B">
              <w:rPr>
                <w:rFonts w:ascii="Century Gothic" w:hAnsi="Century Gothic"/>
              </w:rPr>
              <w:t>PROJECT ID NO.</w:t>
            </w:r>
          </w:p>
        </w:tc>
      </w:tr>
    </w:tbl>
    <w:p w14:paraId="08C003DF" w14:textId="77777777" w:rsidR="008D14C9" w:rsidRPr="00857A67" w:rsidRDefault="008D14C9" w:rsidP="008D14C9"/>
    <w:p w14:paraId="49613ACF" w14:textId="77777777" w:rsidR="008D14C9" w:rsidRPr="0038638B" w:rsidRDefault="008D14C9" w:rsidP="0038638B">
      <w:pPr>
        <w:pStyle w:val="Heading1"/>
      </w:pPr>
      <w:r w:rsidRPr="0038638B">
        <w:t>APPRAISAL COST</w:t>
      </w:r>
      <w:r w:rsidR="008F78F0" w:rsidRPr="0038638B">
        <w:t>/</w:t>
      </w:r>
      <w:r w:rsidRPr="0038638B">
        <w:t>REIMBURSEMENT AGREEMENT</w:t>
      </w:r>
    </w:p>
    <w:p w14:paraId="3219E4E7" w14:textId="77777777" w:rsidR="008D14C9" w:rsidRPr="0038638B" w:rsidRDefault="008D14C9" w:rsidP="00323953">
      <w:pPr>
        <w:rPr>
          <w:rFonts w:ascii="Century Gothic" w:hAnsi="Century Gothic"/>
          <w:sz w:val="24"/>
          <w:szCs w:val="24"/>
        </w:rPr>
      </w:pPr>
    </w:p>
    <w:p w14:paraId="266F3342" w14:textId="77777777" w:rsidR="008D14C9" w:rsidRPr="0038638B" w:rsidRDefault="008D14C9" w:rsidP="00323953">
      <w:pPr>
        <w:rPr>
          <w:rFonts w:ascii="Century Gothic" w:hAnsi="Century Gothic"/>
          <w:sz w:val="24"/>
          <w:szCs w:val="24"/>
        </w:rPr>
      </w:pPr>
    </w:p>
    <w:p w14:paraId="130E2D71" w14:textId="77777777" w:rsidR="008D14C9" w:rsidRPr="0038638B" w:rsidRDefault="0054460D" w:rsidP="008F78F0">
      <w:pPr>
        <w:jc w:val="both"/>
        <w:rPr>
          <w:rFonts w:ascii="Century Gothic" w:hAnsi="Century Gothic"/>
          <w:sz w:val="24"/>
          <w:szCs w:val="24"/>
        </w:rPr>
      </w:pPr>
      <w:r w:rsidRPr="0038638B">
        <w:rPr>
          <w:rFonts w:ascii="Century Gothic" w:hAnsi="Century Gothic"/>
          <w:noProof/>
          <w:sz w:val="24"/>
          <w:szCs w:val="24"/>
          <w:u w:val="single"/>
        </w:rPr>
        <w:t>     </w:t>
      </w:r>
      <w:r w:rsidR="008F78F0" w:rsidRPr="0038638B">
        <w:rPr>
          <w:rFonts w:ascii="Century Gothic" w:hAnsi="Century Gothic"/>
          <w:noProof/>
          <w:sz w:val="24"/>
          <w:szCs w:val="24"/>
          <w:u w:val="single"/>
        </w:rPr>
        <w:t>O</w:t>
      </w:r>
      <w:r w:rsidR="008D14C9" w:rsidRPr="0038638B">
        <w:rPr>
          <w:rFonts w:ascii="Century Gothic" w:hAnsi="Century Gothic"/>
          <w:noProof/>
          <w:sz w:val="24"/>
          <w:szCs w:val="24"/>
          <w:u w:val="single"/>
        </w:rPr>
        <w:t>wner’s Nam</w:t>
      </w:r>
      <w:r w:rsidR="008F78F0" w:rsidRPr="0038638B">
        <w:rPr>
          <w:rFonts w:ascii="Century Gothic" w:hAnsi="Century Gothic"/>
          <w:noProof/>
          <w:sz w:val="24"/>
          <w:szCs w:val="24"/>
          <w:u w:val="single"/>
        </w:rPr>
        <w:t>e</w:t>
      </w:r>
      <w:r w:rsidRPr="0038638B">
        <w:rPr>
          <w:rFonts w:ascii="Century Gothic" w:hAnsi="Century Gothic"/>
          <w:noProof/>
          <w:sz w:val="24"/>
          <w:szCs w:val="24"/>
          <w:u w:val="single"/>
        </w:rPr>
        <w:t>     </w:t>
      </w:r>
      <w:r w:rsidR="008D14C9" w:rsidRPr="0038638B">
        <w:rPr>
          <w:rFonts w:ascii="Century Gothic" w:hAnsi="Century Gothic"/>
          <w:noProof/>
          <w:sz w:val="24"/>
          <w:szCs w:val="24"/>
        </w:rPr>
        <w:t xml:space="preserve">, </w:t>
      </w:r>
      <w:r w:rsidR="008D14C9" w:rsidRPr="0038638B">
        <w:rPr>
          <w:rFonts w:ascii="Century Gothic" w:hAnsi="Century Gothic"/>
          <w:sz w:val="24"/>
          <w:szCs w:val="24"/>
        </w:rPr>
        <w:t>hereinafter (OWNER(S)), of the property, Parcel _____</w:t>
      </w:r>
      <w:r w:rsidR="008F78F0" w:rsidRPr="0038638B">
        <w:rPr>
          <w:rFonts w:ascii="Century Gothic" w:hAnsi="Century Gothic"/>
          <w:sz w:val="24"/>
          <w:szCs w:val="24"/>
        </w:rPr>
        <w:t>_____</w:t>
      </w:r>
      <w:r w:rsidR="008D14C9" w:rsidRPr="0038638B">
        <w:rPr>
          <w:rFonts w:ascii="Century Gothic" w:hAnsi="Century Gothic"/>
          <w:sz w:val="24"/>
          <w:szCs w:val="24"/>
        </w:rPr>
        <w:t>, hereinafter (PARCEL), located as shown on the attached Right of Way Appraisal Map, and the State of California, acting by and through its Department of Transportation, hereinafter (STATE), are entering into this Appraisal Cost</w:t>
      </w:r>
      <w:r w:rsidR="008F78F0" w:rsidRPr="0038638B">
        <w:rPr>
          <w:rFonts w:ascii="Century Gothic" w:hAnsi="Century Gothic"/>
          <w:sz w:val="24"/>
          <w:szCs w:val="24"/>
        </w:rPr>
        <w:t>/</w:t>
      </w:r>
      <w:r w:rsidR="008D14C9" w:rsidRPr="0038638B">
        <w:rPr>
          <w:rFonts w:ascii="Century Gothic" w:hAnsi="Century Gothic"/>
          <w:sz w:val="24"/>
          <w:szCs w:val="24"/>
        </w:rPr>
        <w:t xml:space="preserve">Reimbursement Agreement, hereinafter (AGREEMENT), which sets forth the basis for </w:t>
      </w:r>
      <w:r w:rsidR="008F78F0" w:rsidRPr="0038638B">
        <w:rPr>
          <w:rFonts w:ascii="Century Gothic" w:hAnsi="Century Gothic"/>
          <w:sz w:val="24"/>
          <w:szCs w:val="24"/>
        </w:rPr>
        <w:t>payment/</w:t>
      </w:r>
      <w:r w:rsidR="008D14C9" w:rsidRPr="0038638B">
        <w:rPr>
          <w:rFonts w:ascii="Century Gothic" w:hAnsi="Century Gothic"/>
          <w:sz w:val="24"/>
          <w:szCs w:val="24"/>
        </w:rPr>
        <w:t>reimbursement for the reasonable costs of an independent appraisal of the PARCEL by an appraiser licensed by the State of California Bureau of Real Estate Appraisers</w:t>
      </w:r>
      <w:r w:rsidR="00B30FFE" w:rsidRPr="0038638B">
        <w:rPr>
          <w:rFonts w:ascii="Century Gothic" w:hAnsi="Century Gothic"/>
          <w:sz w:val="24"/>
          <w:szCs w:val="24"/>
        </w:rPr>
        <w:t> </w:t>
      </w:r>
      <w:r w:rsidR="008D14C9" w:rsidRPr="0038638B">
        <w:rPr>
          <w:rFonts w:ascii="Century Gothic" w:hAnsi="Century Gothic"/>
          <w:sz w:val="24"/>
          <w:szCs w:val="24"/>
        </w:rPr>
        <w:t xml:space="preserve">(BREA), formerly known as the Office of Real Estate Appraisers, per California Code of Civil Procedure section </w:t>
      </w:r>
      <w:r w:rsidR="008D14C9" w:rsidRPr="0038638B">
        <w:rPr>
          <w:rFonts w:ascii="Century Gothic" w:hAnsi="Century Gothic"/>
          <w:color w:val="000000"/>
          <w:sz w:val="24"/>
          <w:szCs w:val="24"/>
        </w:rPr>
        <w:t>(Code Civ.</w:t>
      </w:r>
      <w:r w:rsidR="008F78F0" w:rsidRPr="0038638B">
        <w:rPr>
          <w:rFonts w:ascii="Century Gothic" w:hAnsi="Century Gothic"/>
          <w:color w:val="000000"/>
          <w:sz w:val="24"/>
          <w:szCs w:val="24"/>
        </w:rPr>
        <w:t> </w:t>
      </w:r>
      <w:r w:rsidR="008D14C9" w:rsidRPr="0038638B">
        <w:rPr>
          <w:rFonts w:ascii="Century Gothic" w:hAnsi="Century Gothic"/>
          <w:color w:val="000000"/>
          <w:sz w:val="24"/>
          <w:szCs w:val="24"/>
        </w:rPr>
        <w:t>Proc.)</w:t>
      </w:r>
      <w:r w:rsidR="008F78F0" w:rsidRPr="0038638B">
        <w:rPr>
          <w:rFonts w:ascii="Century Gothic" w:hAnsi="Century Gothic"/>
          <w:color w:val="000000"/>
          <w:sz w:val="24"/>
          <w:szCs w:val="24"/>
        </w:rPr>
        <w:t> </w:t>
      </w:r>
      <w:r w:rsidR="008D14C9" w:rsidRPr="0038638B">
        <w:rPr>
          <w:rFonts w:ascii="Century Gothic" w:hAnsi="Century Gothic"/>
          <w:sz w:val="24"/>
          <w:szCs w:val="24"/>
        </w:rPr>
        <w:t>1263.025.</w:t>
      </w:r>
    </w:p>
    <w:p w14:paraId="21F1FFF3" w14:textId="77777777" w:rsidR="008D14C9" w:rsidRPr="0038638B" w:rsidRDefault="008D14C9" w:rsidP="00323953">
      <w:pPr>
        <w:jc w:val="both"/>
        <w:rPr>
          <w:rFonts w:ascii="Century Gothic" w:hAnsi="Century Gothic"/>
          <w:sz w:val="24"/>
          <w:szCs w:val="24"/>
        </w:rPr>
      </w:pPr>
    </w:p>
    <w:p w14:paraId="5BF4D415" w14:textId="77777777" w:rsidR="008D14C9" w:rsidRPr="0038638B" w:rsidRDefault="008D14C9" w:rsidP="00857A67">
      <w:pPr>
        <w:jc w:val="both"/>
        <w:rPr>
          <w:rFonts w:ascii="Century Gothic" w:hAnsi="Century Gothic"/>
          <w:sz w:val="24"/>
          <w:szCs w:val="24"/>
        </w:rPr>
      </w:pPr>
      <w:r w:rsidRPr="0038638B">
        <w:rPr>
          <w:rFonts w:ascii="Century Gothic" w:hAnsi="Century Gothic"/>
          <w:sz w:val="24"/>
          <w:szCs w:val="24"/>
        </w:rPr>
        <w:t>STATE plans to</w:t>
      </w:r>
      <w:r w:rsidR="00637322" w:rsidRPr="0038638B">
        <w:rPr>
          <w:rFonts w:ascii="Century Gothic" w:hAnsi="Century Gothic"/>
          <w:sz w:val="24"/>
          <w:szCs w:val="24"/>
        </w:rPr>
        <w:t xml:space="preserve"> </w:t>
      </w:r>
      <w:r w:rsidR="0054460D" w:rsidRPr="0038638B">
        <w:rPr>
          <w:rFonts w:ascii="Century Gothic" w:hAnsi="Century Gothic"/>
          <w:sz w:val="24"/>
          <w:szCs w:val="24"/>
          <w:u w:val="single"/>
        </w:rPr>
        <w:t>     </w:t>
      </w:r>
      <w:r w:rsidR="008F78F0" w:rsidRPr="0038638B">
        <w:rPr>
          <w:rFonts w:ascii="Century Gothic" w:hAnsi="Century Gothic"/>
          <w:sz w:val="24"/>
          <w:szCs w:val="24"/>
          <w:u w:val="single"/>
        </w:rPr>
        <w:t>P</w:t>
      </w:r>
      <w:r w:rsidRPr="0038638B">
        <w:rPr>
          <w:rFonts w:ascii="Century Gothic" w:hAnsi="Century Gothic"/>
          <w:sz w:val="24"/>
          <w:szCs w:val="24"/>
          <w:u w:val="single"/>
        </w:rPr>
        <w:t>roject Descriptio</w:t>
      </w:r>
      <w:r w:rsidR="008F78F0" w:rsidRPr="0038638B">
        <w:rPr>
          <w:rFonts w:ascii="Century Gothic" w:hAnsi="Century Gothic"/>
          <w:sz w:val="24"/>
          <w:szCs w:val="24"/>
          <w:u w:val="single"/>
        </w:rPr>
        <w:t>n</w:t>
      </w:r>
      <w:r w:rsidR="0054460D" w:rsidRPr="0038638B">
        <w:rPr>
          <w:rFonts w:ascii="Century Gothic" w:hAnsi="Century Gothic"/>
          <w:sz w:val="24"/>
          <w:szCs w:val="24"/>
          <w:u w:val="single"/>
        </w:rPr>
        <w:t>     </w:t>
      </w:r>
      <w:r w:rsidRPr="0038638B">
        <w:rPr>
          <w:rFonts w:ascii="Century Gothic" w:hAnsi="Century Gothic"/>
          <w:sz w:val="24"/>
          <w:szCs w:val="24"/>
        </w:rPr>
        <w:t>.</w:t>
      </w:r>
      <w:r w:rsidR="00503490" w:rsidRPr="0038638B">
        <w:rPr>
          <w:rFonts w:ascii="Century Gothic" w:hAnsi="Century Gothic"/>
          <w:sz w:val="24"/>
          <w:szCs w:val="24"/>
        </w:rPr>
        <w:t xml:space="preserve"> </w:t>
      </w:r>
      <w:r w:rsidR="0054460D" w:rsidRPr="0038638B">
        <w:rPr>
          <w:rFonts w:ascii="Century Gothic" w:hAnsi="Century Gothic"/>
          <w:sz w:val="24"/>
          <w:szCs w:val="24"/>
        </w:rPr>
        <w:t xml:space="preserve"> </w:t>
      </w:r>
      <w:r w:rsidRPr="0038638B">
        <w:rPr>
          <w:rFonts w:ascii="Century Gothic" w:hAnsi="Century Gothic"/>
          <w:sz w:val="24"/>
          <w:szCs w:val="24"/>
        </w:rPr>
        <w:t>The PARCEL is required for the project.</w:t>
      </w:r>
      <w:r w:rsidR="00503490" w:rsidRPr="0038638B">
        <w:rPr>
          <w:rFonts w:ascii="Century Gothic" w:hAnsi="Century Gothic"/>
          <w:sz w:val="24"/>
          <w:szCs w:val="24"/>
        </w:rPr>
        <w:t xml:space="preserve"> </w:t>
      </w:r>
      <w:r w:rsidR="0054460D" w:rsidRPr="0038638B">
        <w:rPr>
          <w:rFonts w:ascii="Century Gothic" w:hAnsi="Century Gothic"/>
          <w:sz w:val="24"/>
          <w:szCs w:val="24"/>
        </w:rPr>
        <w:t xml:space="preserve"> </w:t>
      </w:r>
      <w:r w:rsidRPr="0038638B">
        <w:rPr>
          <w:rFonts w:ascii="Century Gothic" w:hAnsi="Century Gothic"/>
          <w:sz w:val="24"/>
          <w:szCs w:val="24"/>
        </w:rPr>
        <w:t>STATE has the authority to exercise the power of eminent domain and has made an offer to purchase the PARCEL.</w:t>
      </w:r>
      <w:r w:rsidR="00503490" w:rsidRPr="0038638B">
        <w:rPr>
          <w:rFonts w:ascii="Century Gothic" w:hAnsi="Century Gothic"/>
          <w:sz w:val="24"/>
          <w:szCs w:val="24"/>
        </w:rPr>
        <w:t xml:space="preserve"> </w:t>
      </w:r>
      <w:r w:rsidR="0054460D" w:rsidRPr="0038638B">
        <w:rPr>
          <w:rFonts w:ascii="Century Gothic" w:hAnsi="Century Gothic"/>
          <w:sz w:val="24"/>
          <w:szCs w:val="24"/>
        </w:rPr>
        <w:t xml:space="preserve"> </w:t>
      </w:r>
      <w:r w:rsidRPr="0038638B">
        <w:rPr>
          <w:rFonts w:ascii="Century Gothic" w:hAnsi="Century Gothic"/>
          <w:sz w:val="24"/>
          <w:szCs w:val="24"/>
        </w:rPr>
        <w:t>Pursuant to Code Civ. Proc. §1263.025, OWNER(S)</w:t>
      </w:r>
      <w:r w:rsidR="008F78F0" w:rsidRPr="0038638B">
        <w:rPr>
          <w:rFonts w:ascii="Century Gothic" w:hAnsi="Century Gothic"/>
          <w:sz w:val="24"/>
          <w:szCs w:val="24"/>
        </w:rPr>
        <w:t>/APPRAISER</w:t>
      </w:r>
      <w:r w:rsidRPr="0038638B">
        <w:rPr>
          <w:rFonts w:ascii="Century Gothic" w:hAnsi="Century Gothic"/>
          <w:sz w:val="24"/>
          <w:szCs w:val="24"/>
        </w:rPr>
        <w:t xml:space="preserve"> is entitled to be reimbursed</w:t>
      </w:r>
      <w:r w:rsidR="003A791B" w:rsidRPr="0038638B">
        <w:rPr>
          <w:rFonts w:ascii="Century Gothic" w:hAnsi="Century Gothic"/>
          <w:sz w:val="24"/>
          <w:szCs w:val="24"/>
        </w:rPr>
        <w:t>/paid</w:t>
      </w:r>
      <w:r w:rsidRPr="0038638B">
        <w:rPr>
          <w:rFonts w:ascii="Century Gothic" w:hAnsi="Century Gothic"/>
          <w:sz w:val="24"/>
          <w:szCs w:val="24"/>
        </w:rPr>
        <w:t xml:space="preserve"> up to $5,000 for reasonable costs should OWNER(S) elect to obtain an independent apprai</w:t>
      </w:r>
      <w:r w:rsidR="00B30FFE" w:rsidRPr="0038638B">
        <w:rPr>
          <w:rFonts w:ascii="Century Gothic" w:hAnsi="Century Gothic"/>
          <w:sz w:val="24"/>
          <w:szCs w:val="24"/>
        </w:rPr>
        <w:t>sal of the PARCEL.</w:t>
      </w:r>
    </w:p>
    <w:p w14:paraId="5A791C6B" w14:textId="77777777" w:rsidR="00CC662B" w:rsidRPr="0038638B" w:rsidRDefault="00CC662B" w:rsidP="00857A67">
      <w:pPr>
        <w:rPr>
          <w:rFonts w:ascii="Century Gothic" w:hAnsi="Century Gothic"/>
          <w:noProof/>
          <w:sz w:val="24"/>
          <w:szCs w:val="24"/>
        </w:rPr>
      </w:pPr>
    </w:p>
    <w:p w14:paraId="73441933" w14:textId="77777777" w:rsidR="008D14C9" w:rsidRPr="0038638B" w:rsidRDefault="008D14C9" w:rsidP="00857A67">
      <w:pPr>
        <w:rPr>
          <w:rFonts w:ascii="Century Gothic" w:hAnsi="Century Gothic"/>
          <w:noProof/>
          <w:sz w:val="24"/>
          <w:szCs w:val="24"/>
        </w:rPr>
      </w:pPr>
      <w:r w:rsidRPr="0038638B">
        <w:rPr>
          <w:rFonts w:ascii="Century Gothic" w:hAnsi="Century Gothic"/>
          <w:sz w:val="24"/>
          <w:szCs w:val="24"/>
        </w:rPr>
        <w:t>OWNER(S) and ST</w:t>
      </w:r>
      <w:r w:rsidRPr="0038638B">
        <w:rPr>
          <w:rFonts w:ascii="Century Gothic" w:hAnsi="Century Gothic"/>
          <w:noProof/>
          <w:sz w:val="24"/>
          <w:szCs w:val="24"/>
        </w:rPr>
        <w:t>ATE agree that:</w:t>
      </w:r>
    </w:p>
    <w:p w14:paraId="16879BB0" w14:textId="77777777" w:rsidR="008D14C9" w:rsidRPr="0038638B" w:rsidRDefault="008D14C9" w:rsidP="00857A67">
      <w:pPr>
        <w:rPr>
          <w:rFonts w:ascii="Century Gothic" w:hAnsi="Century Gothic"/>
          <w:noProof/>
          <w:sz w:val="24"/>
          <w:szCs w:val="24"/>
        </w:rPr>
      </w:pPr>
    </w:p>
    <w:p w14:paraId="6B6C609D" w14:textId="77777777" w:rsidR="008D14C9" w:rsidRPr="0038638B" w:rsidRDefault="008D14C9" w:rsidP="0054460D">
      <w:pPr>
        <w:numPr>
          <w:ilvl w:val="0"/>
          <w:numId w:val="8"/>
        </w:numPr>
        <w:ind w:left="1440" w:hanging="782"/>
        <w:jc w:val="both"/>
        <w:rPr>
          <w:rFonts w:ascii="Century Gothic" w:hAnsi="Century Gothic"/>
          <w:sz w:val="24"/>
          <w:szCs w:val="24"/>
        </w:rPr>
      </w:pPr>
      <w:r w:rsidRPr="0038638B">
        <w:rPr>
          <w:rFonts w:ascii="Century Gothic" w:hAnsi="Century Gothic"/>
          <w:sz w:val="24"/>
          <w:szCs w:val="24"/>
        </w:rPr>
        <w:t>The PARCEL to be appraised is shown on attached Right of Way Appraisal Map(s).</w:t>
      </w:r>
    </w:p>
    <w:p w14:paraId="37C35149" w14:textId="77777777" w:rsidR="008D14C9" w:rsidRPr="0038638B" w:rsidRDefault="008D14C9" w:rsidP="00323953">
      <w:pPr>
        <w:rPr>
          <w:rFonts w:ascii="Century Gothic" w:hAnsi="Century Gothic"/>
          <w:sz w:val="24"/>
          <w:szCs w:val="24"/>
        </w:rPr>
      </w:pPr>
    </w:p>
    <w:p w14:paraId="5B1226DF" w14:textId="77777777" w:rsidR="008D14C9" w:rsidRPr="0038638B" w:rsidRDefault="008D14C9" w:rsidP="0054460D">
      <w:pPr>
        <w:numPr>
          <w:ilvl w:val="0"/>
          <w:numId w:val="8"/>
        </w:numPr>
        <w:ind w:left="1440" w:hanging="777"/>
        <w:jc w:val="both"/>
        <w:rPr>
          <w:rFonts w:ascii="Century Gothic" w:hAnsi="Century Gothic"/>
          <w:sz w:val="24"/>
          <w:szCs w:val="24"/>
        </w:rPr>
      </w:pPr>
      <w:r w:rsidRPr="0038638B">
        <w:rPr>
          <w:rFonts w:ascii="Century Gothic" w:hAnsi="Century Gothic"/>
          <w:sz w:val="24"/>
          <w:szCs w:val="24"/>
        </w:rPr>
        <w:t>To be eligible for reimbursement</w:t>
      </w:r>
      <w:r w:rsidR="008F78F0" w:rsidRPr="0038638B">
        <w:rPr>
          <w:rFonts w:ascii="Century Gothic" w:hAnsi="Century Gothic"/>
          <w:sz w:val="24"/>
          <w:szCs w:val="24"/>
        </w:rPr>
        <w:t>/payment,</w:t>
      </w:r>
      <w:r w:rsidRPr="0038638B">
        <w:rPr>
          <w:rFonts w:ascii="Century Gothic" w:hAnsi="Century Gothic"/>
          <w:sz w:val="24"/>
          <w:szCs w:val="24"/>
        </w:rPr>
        <w:t xml:space="preserve"> OWNER(S) shall:</w:t>
      </w:r>
      <w:r w:rsidR="0054460D" w:rsidRPr="0038638B">
        <w:rPr>
          <w:rFonts w:ascii="Century Gothic" w:hAnsi="Century Gothic"/>
          <w:sz w:val="24"/>
          <w:szCs w:val="24"/>
        </w:rPr>
        <w:t xml:space="preserve"> </w:t>
      </w:r>
      <w:r w:rsidR="00503490" w:rsidRPr="0038638B">
        <w:rPr>
          <w:rFonts w:ascii="Century Gothic" w:hAnsi="Century Gothic"/>
          <w:sz w:val="24"/>
          <w:szCs w:val="24"/>
        </w:rPr>
        <w:t xml:space="preserve"> </w:t>
      </w:r>
      <w:r w:rsidRPr="0038638B">
        <w:rPr>
          <w:rFonts w:ascii="Century Gothic" w:hAnsi="Century Gothic"/>
          <w:sz w:val="24"/>
          <w:szCs w:val="24"/>
        </w:rPr>
        <w:t>(a)</w:t>
      </w:r>
      <w:r w:rsidR="00B30FFE" w:rsidRPr="0038638B">
        <w:rPr>
          <w:rFonts w:ascii="Century Gothic" w:hAnsi="Century Gothic"/>
          <w:sz w:val="24"/>
          <w:szCs w:val="24"/>
        </w:rPr>
        <w:t> </w:t>
      </w:r>
      <w:r w:rsidRPr="0038638B">
        <w:rPr>
          <w:rFonts w:ascii="Century Gothic" w:hAnsi="Century Gothic"/>
          <w:sz w:val="24"/>
          <w:szCs w:val="24"/>
        </w:rPr>
        <w:t>order an independent appraisal to be conducted by a BREA licensed appraiser; (b)</w:t>
      </w:r>
      <w:r w:rsidR="00B30FFE" w:rsidRPr="0038638B">
        <w:rPr>
          <w:rFonts w:ascii="Century Gothic" w:hAnsi="Century Gothic"/>
          <w:sz w:val="24"/>
          <w:szCs w:val="24"/>
        </w:rPr>
        <w:t> </w:t>
      </w:r>
      <w:r w:rsidRPr="0038638B">
        <w:rPr>
          <w:rFonts w:ascii="Century Gothic" w:hAnsi="Century Gothic"/>
          <w:sz w:val="24"/>
          <w:szCs w:val="24"/>
        </w:rPr>
        <w:t>provide to the STATE a copy of an invoice from the appraiser showing the costs of the appraisal and the appraiser’s BREA license number; (c)</w:t>
      </w:r>
      <w:r w:rsidR="00B30FFE" w:rsidRPr="0038638B">
        <w:rPr>
          <w:rFonts w:ascii="Century Gothic" w:hAnsi="Century Gothic"/>
          <w:sz w:val="24"/>
          <w:szCs w:val="24"/>
        </w:rPr>
        <w:t> </w:t>
      </w:r>
      <w:r w:rsidRPr="0038638B">
        <w:rPr>
          <w:rFonts w:ascii="Century Gothic" w:hAnsi="Century Gothic"/>
          <w:sz w:val="24"/>
          <w:szCs w:val="24"/>
        </w:rPr>
        <w:t>provide to the STATE a completed and executed Payee Data Record form (STD 204); and, (d)</w:t>
      </w:r>
      <w:r w:rsidR="00B30FFE" w:rsidRPr="0038638B">
        <w:rPr>
          <w:rFonts w:ascii="Century Gothic" w:hAnsi="Century Gothic"/>
          <w:sz w:val="24"/>
          <w:szCs w:val="24"/>
        </w:rPr>
        <w:t> </w:t>
      </w:r>
      <w:r w:rsidRPr="0038638B">
        <w:rPr>
          <w:rFonts w:ascii="Century Gothic" w:hAnsi="Century Gothic"/>
          <w:sz w:val="24"/>
          <w:szCs w:val="24"/>
        </w:rPr>
        <w:t>provide STATE with copies of the contract between the OWNER and BREA licensed appraiser (if a contract was made).</w:t>
      </w:r>
      <w:r w:rsidR="00503490" w:rsidRPr="0038638B">
        <w:rPr>
          <w:rFonts w:ascii="Century Gothic" w:hAnsi="Century Gothic"/>
          <w:sz w:val="24"/>
          <w:szCs w:val="24"/>
        </w:rPr>
        <w:t xml:space="preserve"> </w:t>
      </w:r>
      <w:r w:rsidRPr="0038638B">
        <w:rPr>
          <w:rFonts w:ascii="Century Gothic" w:hAnsi="Century Gothic"/>
          <w:sz w:val="24"/>
          <w:szCs w:val="24"/>
        </w:rPr>
        <w:t>OWNER shall also, pursuant to Streets and Highways Code section 102(b), provide to STATE a true and full copy of the appraisal.</w:t>
      </w:r>
      <w:r w:rsidR="00503490" w:rsidRPr="0038638B">
        <w:rPr>
          <w:rFonts w:ascii="Century Gothic" w:hAnsi="Century Gothic"/>
          <w:sz w:val="24"/>
          <w:szCs w:val="24"/>
        </w:rPr>
        <w:t xml:space="preserve"> </w:t>
      </w:r>
      <w:r w:rsidR="00AA0E8F" w:rsidRPr="0038638B">
        <w:rPr>
          <w:rFonts w:ascii="Century Gothic" w:hAnsi="Century Gothic"/>
          <w:sz w:val="24"/>
          <w:szCs w:val="24"/>
        </w:rPr>
        <w:t xml:space="preserve"> </w:t>
      </w:r>
      <w:r w:rsidRPr="0038638B">
        <w:rPr>
          <w:rFonts w:ascii="Century Gothic" w:hAnsi="Century Gothic"/>
          <w:sz w:val="24"/>
          <w:szCs w:val="24"/>
        </w:rPr>
        <w:t xml:space="preserve">The </w:t>
      </w:r>
      <w:r w:rsidRPr="0038638B">
        <w:rPr>
          <w:rFonts w:ascii="Century Gothic" w:hAnsi="Century Gothic"/>
          <w:snapToGrid w:val="0"/>
          <w:sz w:val="24"/>
          <w:szCs w:val="24"/>
        </w:rPr>
        <w:t>intended use of the appraisal is for negotiation purposes in the acquisition of property rights for the specified project.</w:t>
      </w:r>
    </w:p>
    <w:p w14:paraId="626A328B" w14:textId="77777777" w:rsidR="008D14C9" w:rsidRPr="0038638B" w:rsidRDefault="008D14C9" w:rsidP="00323953">
      <w:pPr>
        <w:rPr>
          <w:rFonts w:ascii="Century Gothic" w:hAnsi="Century Gothic"/>
          <w:sz w:val="24"/>
          <w:szCs w:val="24"/>
        </w:rPr>
      </w:pPr>
    </w:p>
    <w:p w14:paraId="3266C601" w14:textId="77777777" w:rsidR="00FD602A" w:rsidRPr="0038638B" w:rsidRDefault="00FD602A" w:rsidP="00FD602A">
      <w:pPr>
        <w:rPr>
          <w:rFonts w:ascii="Century Gothic" w:hAnsi="Century Gothic"/>
          <w:sz w:val="24"/>
          <w:szCs w:val="24"/>
        </w:rPr>
      </w:pPr>
    </w:p>
    <w:p w14:paraId="2BC6E4FD" w14:textId="77777777" w:rsidR="00FD602A" w:rsidRDefault="00FD602A" w:rsidP="00FD602A">
      <w:pPr>
        <w:sectPr w:rsidR="00FD602A">
          <w:footerReference w:type="default" r:id="rId7"/>
          <w:headerReference w:type="first" r:id="rId8"/>
          <w:footerReference w:type="first" r:id="rId9"/>
          <w:pgSz w:w="12240" w:h="15840" w:code="1"/>
          <w:pgMar w:top="936" w:right="1080" w:bottom="936" w:left="1080" w:header="720" w:footer="720" w:gutter="288"/>
          <w:cols w:space="720"/>
          <w:titlePg/>
        </w:sectPr>
      </w:pPr>
    </w:p>
    <w:p w14:paraId="084B8279" w14:textId="77777777" w:rsidR="008D14C9" w:rsidRDefault="008D14C9" w:rsidP="0038638B">
      <w:pPr>
        <w:tabs>
          <w:tab w:val="left" w:pos="540"/>
          <w:tab w:val="left" w:pos="1080"/>
        </w:tabs>
        <w:suppressAutoHyphens/>
        <w:ind w:left="1440" w:hanging="810"/>
        <w:jc w:val="both"/>
        <w:rPr>
          <w:spacing w:val="-2"/>
        </w:rPr>
      </w:pPr>
    </w:p>
    <w:p w14:paraId="42EB099D" w14:textId="77777777" w:rsidR="0038638B" w:rsidRPr="0038638B" w:rsidRDefault="0038638B" w:rsidP="0038638B">
      <w:pPr>
        <w:pStyle w:val="ListParagraph"/>
        <w:numPr>
          <w:ilvl w:val="0"/>
          <w:numId w:val="8"/>
        </w:numPr>
        <w:tabs>
          <w:tab w:val="left" w:pos="1440"/>
        </w:tabs>
        <w:ind w:left="1440" w:hanging="810"/>
        <w:jc w:val="both"/>
        <w:rPr>
          <w:rFonts w:ascii="Century Gothic" w:hAnsi="Century Gothic"/>
          <w:sz w:val="24"/>
          <w:szCs w:val="24"/>
        </w:rPr>
      </w:pPr>
      <w:r w:rsidRPr="0038638B">
        <w:rPr>
          <w:rFonts w:ascii="Century Gothic" w:hAnsi="Century Gothic"/>
          <w:sz w:val="24"/>
          <w:szCs w:val="24"/>
        </w:rPr>
        <w:t>OR:  If OWNER(S) request(s) payment to be paid directly to APPRAISER, then APPRAISER shall provide (b) and (c) above.  And, (e) and (f) must be completed below.</w:t>
      </w:r>
    </w:p>
    <w:p w14:paraId="4DDC9BAF" w14:textId="77777777" w:rsidR="0038638B" w:rsidRPr="0038638B" w:rsidRDefault="0038638B" w:rsidP="0038638B">
      <w:pPr>
        <w:ind w:left="1440" w:hanging="810"/>
        <w:rPr>
          <w:rFonts w:ascii="Century Gothic" w:hAnsi="Century Gothic"/>
          <w:sz w:val="24"/>
          <w:szCs w:val="24"/>
        </w:rPr>
      </w:pPr>
    </w:p>
    <w:p w14:paraId="234D65A3" w14:textId="77777777" w:rsidR="0038638B" w:rsidRPr="0038638B" w:rsidRDefault="0038638B" w:rsidP="0038638B">
      <w:pPr>
        <w:tabs>
          <w:tab w:val="left" w:pos="1440"/>
        </w:tabs>
        <w:ind w:left="1440"/>
        <w:jc w:val="both"/>
        <w:rPr>
          <w:rFonts w:ascii="Century Gothic" w:hAnsi="Century Gothic"/>
          <w:sz w:val="24"/>
          <w:szCs w:val="24"/>
        </w:rPr>
      </w:pPr>
      <w:r w:rsidRPr="0038638B">
        <w:rPr>
          <w:rFonts w:ascii="Century Gothic" w:hAnsi="Century Gothic"/>
          <w:sz w:val="24"/>
          <w:szCs w:val="24"/>
        </w:rPr>
        <w:t>(e) APPRAISER’s Name or Appraisal Company Name:</w:t>
      </w:r>
    </w:p>
    <w:p w14:paraId="6B40E89E" w14:textId="77777777" w:rsidR="0038638B" w:rsidRPr="0038638B" w:rsidRDefault="0038638B" w:rsidP="0038638B">
      <w:pPr>
        <w:tabs>
          <w:tab w:val="left" w:pos="1440"/>
        </w:tabs>
        <w:ind w:left="1440"/>
        <w:jc w:val="both"/>
        <w:rPr>
          <w:rFonts w:ascii="Century Gothic" w:hAnsi="Century Gothic"/>
          <w:sz w:val="24"/>
          <w:szCs w:val="24"/>
        </w:rPr>
      </w:pPr>
      <w:r w:rsidRPr="0038638B">
        <w:rPr>
          <w:rFonts w:ascii="Century Gothic" w:hAnsi="Century Gothic"/>
          <w:sz w:val="24"/>
          <w:szCs w:val="24"/>
        </w:rPr>
        <w:t>_____________________________________________________________________</w:t>
      </w:r>
    </w:p>
    <w:p w14:paraId="3428DD66" w14:textId="77777777" w:rsidR="0038638B" w:rsidRPr="0038638B" w:rsidRDefault="0038638B" w:rsidP="0038638B">
      <w:pPr>
        <w:tabs>
          <w:tab w:val="left" w:pos="1440"/>
        </w:tabs>
        <w:ind w:left="1440"/>
        <w:jc w:val="both"/>
        <w:rPr>
          <w:rFonts w:ascii="Century Gothic" w:hAnsi="Century Gothic"/>
          <w:sz w:val="24"/>
          <w:szCs w:val="24"/>
        </w:rPr>
      </w:pPr>
      <w:r w:rsidRPr="0038638B">
        <w:rPr>
          <w:rFonts w:ascii="Century Gothic" w:hAnsi="Century Gothic"/>
          <w:sz w:val="24"/>
          <w:szCs w:val="24"/>
        </w:rPr>
        <w:t>__________________________________________________________________________________________________________________________________________</w:t>
      </w:r>
    </w:p>
    <w:p w14:paraId="1EC27064" w14:textId="77777777" w:rsidR="0038638B" w:rsidRPr="0038638B" w:rsidRDefault="0038638B" w:rsidP="0038638B">
      <w:pPr>
        <w:ind w:left="1440" w:hanging="810"/>
        <w:rPr>
          <w:rFonts w:ascii="Century Gothic" w:hAnsi="Century Gothic"/>
          <w:sz w:val="24"/>
          <w:szCs w:val="24"/>
        </w:rPr>
      </w:pPr>
    </w:p>
    <w:p w14:paraId="245E7A1B" w14:textId="77777777" w:rsidR="0038638B" w:rsidRPr="0038638B" w:rsidRDefault="0038638B" w:rsidP="0038638B">
      <w:pPr>
        <w:pStyle w:val="ListParagraph"/>
        <w:tabs>
          <w:tab w:val="left" w:pos="1440"/>
        </w:tabs>
        <w:ind w:left="1440"/>
        <w:jc w:val="both"/>
        <w:rPr>
          <w:rFonts w:ascii="Century Gothic" w:hAnsi="Century Gothic"/>
          <w:sz w:val="24"/>
          <w:szCs w:val="24"/>
        </w:rPr>
      </w:pPr>
      <w:r w:rsidRPr="0038638B">
        <w:rPr>
          <w:rFonts w:ascii="Century Gothic" w:hAnsi="Century Gothic"/>
          <w:sz w:val="24"/>
          <w:szCs w:val="24"/>
        </w:rPr>
        <w:t>(f) APPRAISER’s Mailing Address or Appraisal Company Mailing Address:</w:t>
      </w:r>
    </w:p>
    <w:p w14:paraId="577F261D" w14:textId="77777777" w:rsidR="0038638B" w:rsidRPr="0038638B" w:rsidRDefault="0038638B" w:rsidP="0038638B">
      <w:pPr>
        <w:tabs>
          <w:tab w:val="left" w:pos="1440"/>
        </w:tabs>
        <w:ind w:left="1440"/>
        <w:jc w:val="both"/>
        <w:rPr>
          <w:rFonts w:ascii="Century Gothic" w:hAnsi="Century Gothic"/>
          <w:sz w:val="24"/>
          <w:szCs w:val="24"/>
        </w:rPr>
      </w:pPr>
      <w:r w:rsidRPr="0038638B">
        <w:rPr>
          <w:rFonts w:ascii="Century Gothic" w:hAnsi="Century Gothic"/>
          <w:sz w:val="24"/>
          <w:szCs w:val="24"/>
        </w:rPr>
        <w:t>__________________________________________________________________________________________________________________________________________</w:t>
      </w:r>
    </w:p>
    <w:p w14:paraId="43E60B3D" w14:textId="77777777" w:rsidR="0038638B" w:rsidRPr="0038638B" w:rsidRDefault="0038638B" w:rsidP="0038638B">
      <w:pPr>
        <w:tabs>
          <w:tab w:val="left" w:pos="1440"/>
        </w:tabs>
        <w:ind w:left="1440"/>
        <w:jc w:val="both"/>
        <w:rPr>
          <w:rFonts w:ascii="Century Gothic" w:hAnsi="Century Gothic"/>
          <w:sz w:val="24"/>
          <w:szCs w:val="24"/>
        </w:rPr>
      </w:pPr>
      <w:r w:rsidRPr="0038638B">
        <w:rPr>
          <w:rFonts w:ascii="Century Gothic" w:hAnsi="Century Gothic"/>
          <w:sz w:val="24"/>
          <w:szCs w:val="24"/>
        </w:rPr>
        <w:t>_____________________________________________________________________</w:t>
      </w:r>
    </w:p>
    <w:p w14:paraId="707B3D49" w14:textId="77777777" w:rsidR="0038638B" w:rsidRPr="0038638B" w:rsidRDefault="0038638B" w:rsidP="0038638B">
      <w:pPr>
        <w:ind w:left="660"/>
        <w:jc w:val="both"/>
        <w:rPr>
          <w:rFonts w:ascii="Century Gothic" w:hAnsi="Century Gothic"/>
          <w:sz w:val="24"/>
          <w:szCs w:val="24"/>
        </w:rPr>
      </w:pPr>
    </w:p>
    <w:p w14:paraId="53D91726" w14:textId="3034B11C" w:rsidR="008F78F0" w:rsidRPr="0038638B" w:rsidRDefault="008F78F0" w:rsidP="00871A5C">
      <w:pPr>
        <w:numPr>
          <w:ilvl w:val="0"/>
          <w:numId w:val="8"/>
        </w:numPr>
        <w:tabs>
          <w:tab w:val="num" w:pos="1440"/>
        </w:tabs>
        <w:ind w:left="1440" w:hanging="780"/>
        <w:jc w:val="both"/>
        <w:rPr>
          <w:rFonts w:ascii="Century Gothic" w:hAnsi="Century Gothic"/>
          <w:sz w:val="24"/>
          <w:szCs w:val="24"/>
        </w:rPr>
      </w:pPr>
      <w:r w:rsidRPr="0038638B">
        <w:rPr>
          <w:rFonts w:ascii="Century Gothic" w:hAnsi="Century Gothic"/>
          <w:sz w:val="24"/>
          <w:szCs w:val="24"/>
        </w:rPr>
        <w:t xml:space="preserve">OWNER(S) shall provide STATE with all of the information/documentation requested in Item 2 above concurrent with OWNER’S </w:t>
      </w:r>
      <w:r w:rsidR="00971AD6" w:rsidRPr="0038638B">
        <w:rPr>
          <w:rFonts w:ascii="Century Gothic" w:hAnsi="Century Gothic"/>
          <w:sz w:val="24"/>
          <w:szCs w:val="24"/>
        </w:rPr>
        <w:t xml:space="preserve">or OWNER(S) </w:t>
      </w:r>
      <w:r w:rsidRPr="0038638B">
        <w:rPr>
          <w:rFonts w:ascii="Century Gothic" w:hAnsi="Century Gothic"/>
          <w:sz w:val="24"/>
          <w:szCs w:val="24"/>
        </w:rPr>
        <w:t>submission of this AGREEMENT to STATE.</w:t>
      </w:r>
      <w:r w:rsidR="00503490" w:rsidRPr="0038638B">
        <w:rPr>
          <w:rFonts w:ascii="Century Gothic" w:hAnsi="Century Gothic"/>
          <w:sz w:val="24"/>
          <w:szCs w:val="24"/>
        </w:rPr>
        <w:t xml:space="preserve"> </w:t>
      </w:r>
      <w:r w:rsidRPr="0038638B">
        <w:rPr>
          <w:rFonts w:ascii="Century Gothic" w:hAnsi="Century Gothic"/>
          <w:sz w:val="24"/>
          <w:szCs w:val="24"/>
        </w:rPr>
        <w:t>This AGREEMENT must be submitted to the STATE within ninety (90) days of the earliest of the following dates:</w:t>
      </w:r>
      <w:r w:rsidR="00503490" w:rsidRPr="0038638B">
        <w:rPr>
          <w:rFonts w:ascii="Century Gothic" w:hAnsi="Century Gothic"/>
          <w:sz w:val="24"/>
          <w:szCs w:val="24"/>
        </w:rPr>
        <w:t xml:space="preserve"> </w:t>
      </w:r>
      <w:r w:rsidRPr="0038638B">
        <w:rPr>
          <w:rFonts w:ascii="Century Gothic" w:hAnsi="Century Gothic"/>
          <w:sz w:val="24"/>
          <w:szCs w:val="24"/>
        </w:rPr>
        <w:t>(a) the date the selected appraiser requests payment from the OWNER(S) for the appraisal; or, (b) the date upon which OWNER(S), or someone on OWNER(S) behalf, remitted full payment to the selected appraiser for the appraisal.</w:t>
      </w:r>
    </w:p>
    <w:p w14:paraId="4A59F9AD" w14:textId="77777777" w:rsidR="008F78F0" w:rsidRPr="0038638B" w:rsidRDefault="008F78F0" w:rsidP="00857A67">
      <w:pPr>
        <w:jc w:val="both"/>
        <w:rPr>
          <w:rFonts w:ascii="Century Gothic" w:hAnsi="Century Gothic"/>
          <w:sz w:val="24"/>
          <w:szCs w:val="24"/>
        </w:rPr>
      </w:pPr>
    </w:p>
    <w:p w14:paraId="78CC38C3" w14:textId="77777777" w:rsidR="008F78F0" w:rsidRPr="0038638B" w:rsidRDefault="008F78F0" w:rsidP="00871A5C">
      <w:pPr>
        <w:numPr>
          <w:ilvl w:val="0"/>
          <w:numId w:val="8"/>
        </w:numPr>
        <w:tabs>
          <w:tab w:val="num" w:pos="1440"/>
        </w:tabs>
        <w:ind w:left="1440" w:hanging="780"/>
        <w:jc w:val="both"/>
        <w:rPr>
          <w:rFonts w:ascii="Century Gothic" w:hAnsi="Century Gothic"/>
          <w:sz w:val="24"/>
          <w:szCs w:val="24"/>
        </w:rPr>
      </w:pPr>
      <w:r w:rsidRPr="0038638B">
        <w:rPr>
          <w:rFonts w:ascii="Century Gothic" w:hAnsi="Century Gothic"/>
          <w:sz w:val="24"/>
          <w:szCs w:val="24"/>
        </w:rPr>
        <w:t>STATE shall review the information/documentation provided under Item 2 and approve all reasonable costs (up to $5,000) of the OWNER(S) appraisal prior to issuing reimbursement to OWNER(S)</w:t>
      </w:r>
      <w:r w:rsidR="00971AD6" w:rsidRPr="0038638B">
        <w:rPr>
          <w:rFonts w:ascii="Century Gothic" w:hAnsi="Century Gothic"/>
          <w:sz w:val="24"/>
          <w:szCs w:val="24"/>
        </w:rPr>
        <w:t xml:space="preserve"> or payment to APPRAISER</w:t>
      </w:r>
      <w:r w:rsidRPr="0038638B">
        <w:rPr>
          <w:rFonts w:ascii="Century Gothic" w:hAnsi="Century Gothic"/>
          <w:sz w:val="24"/>
          <w:szCs w:val="24"/>
        </w:rPr>
        <w:t>.</w:t>
      </w:r>
    </w:p>
    <w:p w14:paraId="4DAA85A7" w14:textId="77777777" w:rsidR="008F78F0" w:rsidRPr="0038638B" w:rsidRDefault="008F78F0" w:rsidP="00263191">
      <w:pPr>
        <w:tabs>
          <w:tab w:val="left" w:pos="540"/>
          <w:tab w:val="left" w:pos="1080"/>
        </w:tabs>
        <w:suppressAutoHyphens/>
        <w:jc w:val="both"/>
        <w:rPr>
          <w:rFonts w:ascii="Century Gothic" w:hAnsi="Century Gothic"/>
          <w:spacing w:val="-2"/>
          <w:sz w:val="24"/>
          <w:szCs w:val="24"/>
        </w:rPr>
      </w:pPr>
    </w:p>
    <w:p w14:paraId="21D63867" w14:textId="11EF1B0E" w:rsidR="008D14C9" w:rsidRPr="00585373" w:rsidRDefault="008D14C9" w:rsidP="00871A5C">
      <w:pPr>
        <w:numPr>
          <w:ilvl w:val="0"/>
          <w:numId w:val="8"/>
        </w:numPr>
        <w:tabs>
          <w:tab w:val="num" w:pos="1440"/>
        </w:tabs>
        <w:ind w:left="1440" w:hanging="780"/>
        <w:jc w:val="both"/>
        <w:rPr>
          <w:rFonts w:ascii="Century Gothic" w:hAnsi="Century Gothic"/>
          <w:sz w:val="24"/>
          <w:szCs w:val="24"/>
        </w:rPr>
      </w:pPr>
      <w:r w:rsidRPr="0038638B">
        <w:rPr>
          <w:rFonts w:ascii="Century Gothic" w:hAnsi="Century Gothic"/>
          <w:sz w:val="24"/>
          <w:szCs w:val="24"/>
        </w:rPr>
        <w:t xml:space="preserve">Except as provided in this AGREEMENT, OWNER(S) agree(s) to indemnify and save STATE harmless from all liability, loss, cost and obligation on </w:t>
      </w:r>
      <w:r w:rsidRPr="00585373">
        <w:rPr>
          <w:rFonts w:ascii="Century Gothic" w:hAnsi="Century Gothic"/>
          <w:sz w:val="24"/>
          <w:szCs w:val="24"/>
        </w:rPr>
        <w:t>account of or arising out of any work relating to the appraisal being performed by the BREA licensed appraiser.</w:t>
      </w:r>
    </w:p>
    <w:p w14:paraId="63392C30" w14:textId="77777777" w:rsidR="0070340F" w:rsidRPr="00585373" w:rsidRDefault="0070340F" w:rsidP="00585373">
      <w:pPr>
        <w:pStyle w:val="ListParagraph"/>
        <w:rPr>
          <w:rFonts w:ascii="Century Gothic" w:hAnsi="Century Gothic"/>
          <w:sz w:val="24"/>
          <w:szCs w:val="24"/>
        </w:rPr>
      </w:pPr>
    </w:p>
    <w:p w14:paraId="7A74A76C" w14:textId="6A1D603B" w:rsidR="00585373" w:rsidRDefault="0070340F" w:rsidP="0070340F">
      <w:pPr>
        <w:numPr>
          <w:ilvl w:val="0"/>
          <w:numId w:val="8"/>
        </w:numPr>
        <w:autoSpaceDE w:val="0"/>
        <w:autoSpaceDN w:val="0"/>
        <w:ind w:left="1440" w:hanging="720"/>
        <w:rPr>
          <w:rFonts w:ascii="Century Gothic" w:hAnsi="Century Gothic" w:cs="Arial"/>
          <w:sz w:val="24"/>
          <w:szCs w:val="24"/>
        </w:rPr>
      </w:pPr>
      <w:r w:rsidRPr="00585373">
        <w:rPr>
          <w:rFonts w:ascii="Century Gothic" w:hAnsi="Century Gothic" w:cs="Arial"/>
          <w:sz w:val="24"/>
          <w:szCs w:val="24"/>
        </w:rPr>
        <w:t>The parties to this agreement</w:t>
      </w:r>
      <w:r w:rsidRPr="00585373">
        <w:rPr>
          <w:rFonts w:ascii="Century Gothic" w:hAnsi="Century Gothic" w:cs="Arial"/>
          <w:b/>
          <w:bCs/>
          <w:i/>
          <w:iCs/>
          <w:sz w:val="24"/>
          <w:szCs w:val="24"/>
        </w:rPr>
        <w:t xml:space="preserve"> </w:t>
      </w:r>
      <w:r w:rsidRPr="00585373">
        <w:rPr>
          <w:rFonts w:ascii="Century Gothic" w:hAnsi="Century Gothic" w:cs="Arial"/>
          <w:sz w:val="24"/>
          <w:szCs w:val="24"/>
        </w:rPr>
        <w:t>shall, pursuant to Section 21.7(a) of Title 49, Code of Federal Regulations, comply with all elements of Title VI of the Civil Rights Act of 1964. This requirement under Title VI and the Code of Federal Regulations is to complete the USDOT Non-Discrimination Assurance requiring compliance with Title VI of the Civil Rights Act of 1964, 49 C.F.R. Parts 21 and 28 C.F.R. Section 50.3.</w:t>
      </w:r>
    </w:p>
    <w:p w14:paraId="1DF6C5EE" w14:textId="77777777" w:rsidR="00585373" w:rsidRDefault="00585373">
      <w:pPr>
        <w:rPr>
          <w:rFonts w:ascii="Century Gothic" w:hAnsi="Century Gothic" w:cs="Arial"/>
          <w:sz w:val="24"/>
          <w:szCs w:val="24"/>
        </w:rPr>
      </w:pPr>
      <w:r>
        <w:rPr>
          <w:rFonts w:ascii="Century Gothic" w:hAnsi="Century Gothic" w:cs="Arial"/>
          <w:sz w:val="24"/>
          <w:szCs w:val="24"/>
        </w:rPr>
        <w:br w:type="page"/>
      </w:r>
    </w:p>
    <w:p w14:paraId="6847C455" w14:textId="77777777" w:rsidR="0070340F" w:rsidRPr="00585373" w:rsidRDefault="0070340F" w:rsidP="00585373">
      <w:pPr>
        <w:pStyle w:val="ListParagraph"/>
        <w:rPr>
          <w:rFonts w:ascii="Century Gothic" w:hAnsi="Century Gothic" w:cs="Arial"/>
          <w:sz w:val="24"/>
          <w:szCs w:val="24"/>
        </w:rPr>
      </w:pPr>
    </w:p>
    <w:p w14:paraId="1CEDA0A9" w14:textId="312F30EC" w:rsidR="0070340F" w:rsidRPr="00585373" w:rsidRDefault="0070340F" w:rsidP="00585373">
      <w:pPr>
        <w:autoSpaceDE w:val="0"/>
        <w:autoSpaceDN w:val="0"/>
        <w:ind w:left="1440"/>
        <w:rPr>
          <w:rFonts w:ascii="Century Gothic" w:hAnsi="Century Gothic" w:cs="Arial"/>
          <w:sz w:val="24"/>
          <w:szCs w:val="24"/>
        </w:rPr>
      </w:pPr>
      <w:r w:rsidRPr="00585373">
        <w:rPr>
          <w:rFonts w:ascii="Century Gothic" w:hAnsi="Century Gothic" w:cs="Arial"/>
          <w:sz w:val="24"/>
          <w:szCs w:val="24"/>
        </w:rPr>
        <w:t>Further, no person in the United States shall, on the grounds of race, color, or national origin, be excluded from participation in, be denied the benefits of, or be otherwise subjected to discrimination under any program or activity that is the subject of this agreement.</w:t>
      </w:r>
    </w:p>
    <w:p w14:paraId="323E8E00" w14:textId="2EB435B3" w:rsidR="0038638B" w:rsidRDefault="0038638B" w:rsidP="00323953">
      <w:pPr>
        <w:rPr>
          <w:rFonts w:ascii="Century Gothic" w:hAnsi="Century Gothic"/>
          <w:sz w:val="24"/>
          <w:szCs w:val="24"/>
        </w:rPr>
      </w:pPr>
    </w:p>
    <w:p w14:paraId="5A15969C" w14:textId="77777777" w:rsidR="008D14C9" w:rsidRPr="0038638B" w:rsidRDefault="008D14C9" w:rsidP="00323953">
      <w:pPr>
        <w:rPr>
          <w:rFonts w:ascii="Century Gothic" w:hAnsi="Century Gothic"/>
          <w:sz w:val="24"/>
          <w:szCs w:val="24"/>
        </w:rPr>
      </w:pPr>
    </w:p>
    <w:p w14:paraId="24DA73E3" w14:textId="77777777" w:rsidR="00B379D9" w:rsidRPr="0038638B" w:rsidRDefault="00B379D9" w:rsidP="00B379D9">
      <w:pPr>
        <w:tabs>
          <w:tab w:val="left" w:pos="540"/>
          <w:tab w:val="left" w:pos="1080"/>
        </w:tabs>
        <w:suppressAutoHyphens/>
        <w:rPr>
          <w:rFonts w:ascii="Century Gothic" w:hAnsi="Century Gothic"/>
          <w:spacing w:val="-2"/>
          <w:sz w:val="24"/>
          <w:szCs w:val="24"/>
        </w:rPr>
      </w:pPr>
    </w:p>
    <w:tbl>
      <w:tblPr>
        <w:tblW w:w="9792" w:type="dxa"/>
        <w:tblLayout w:type="fixed"/>
        <w:tblLook w:val="0000" w:firstRow="0" w:lastRow="0" w:firstColumn="0" w:lastColumn="0" w:noHBand="0" w:noVBand="0"/>
      </w:tblPr>
      <w:tblGrid>
        <w:gridCol w:w="1080"/>
        <w:gridCol w:w="3348"/>
        <w:gridCol w:w="720"/>
        <w:gridCol w:w="4644"/>
      </w:tblGrid>
      <w:tr w:rsidR="0057156D" w:rsidRPr="0038638B" w14:paraId="34B4C9C2" w14:textId="77777777" w:rsidTr="0038638B">
        <w:tc>
          <w:tcPr>
            <w:tcW w:w="1080" w:type="dxa"/>
          </w:tcPr>
          <w:p w14:paraId="6B9C95CB" w14:textId="77777777" w:rsidR="0057156D" w:rsidRPr="0038638B" w:rsidRDefault="0057156D" w:rsidP="001E5007">
            <w:pPr>
              <w:tabs>
                <w:tab w:val="left" w:pos="540"/>
                <w:tab w:val="left" w:pos="1080"/>
              </w:tabs>
              <w:suppressAutoHyphens/>
              <w:rPr>
                <w:rFonts w:ascii="Century Gothic" w:hAnsi="Century Gothic"/>
                <w:spacing w:val="-2"/>
                <w:sz w:val="24"/>
                <w:szCs w:val="24"/>
              </w:rPr>
            </w:pPr>
            <w:r w:rsidRPr="0038638B">
              <w:rPr>
                <w:rFonts w:ascii="Century Gothic" w:hAnsi="Century Gothic"/>
                <w:spacing w:val="-2"/>
                <w:sz w:val="24"/>
                <w:szCs w:val="24"/>
              </w:rPr>
              <w:t>Date:</w:t>
            </w:r>
          </w:p>
        </w:tc>
        <w:tc>
          <w:tcPr>
            <w:tcW w:w="3348" w:type="dxa"/>
            <w:tcBorders>
              <w:bottom w:val="single" w:sz="4" w:space="0" w:color="auto"/>
            </w:tcBorders>
          </w:tcPr>
          <w:p w14:paraId="712B6DC7" w14:textId="77777777" w:rsidR="0057156D" w:rsidRPr="0038638B" w:rsidRDefault="0057156D" w:rsidP="001E5007">
            <w:pPr>
              <w:tabs>
                <w:tab w:val="left" w:pos="540"/>
                <w:tab w:val="left" w:pos="1080"/>
              </w:tabs>
              <w:suppressAutoHyphens/>
              <w:rPr>
                <w:rFonts w:ascii="Century Gothic" w:hAnsi="Century Gothic"/>
                <w:spacing w:val="-2"/>
                <w:sz w:val="24"/>
                <w:szCs w:val="24"/>
              </w:rPr>
            </w:pPr>
          </w:p>
        </w:tc>
        <w:tc>
          <w:tcPr>
            <w:tcW w:w="720" w:type="dxa"/>
          </w:tcPr>
          <w:p w14:paraId="2A1F4DD3" w14:textId="77777777" w:rsidR="0057156D" w:rsidRPr="0038638B" w:rsidRDefault="0057156D" w:rsidP="001E5007">
            <w:pPr>
              <w:tabs>
                <w:tab w:val="left" w:pos="540"/>
                <w:tab w:val="left" w:pos="1080"/>
              </w:tabs>
              <w:suppressAutoHyphens/>
              <w:rPr>
                <w:rFonts w:ascii="Century Gothic" w:hAnsi="Century Gothic"/>
                <w:b/>
                <w:spacing w:val="-2"/>
                <w:sz w:val="24"/>
                <w:szCs w:val="24"/>
              </w:rPr>
            </w:pPr>
          </w:p>
        </w:tc>
        <w:tc>
          <w:tcPr>
            <w:tcW w:w="4644" w:type="dxa"/>
          </w:tcPr>
          <w:p w14:paraId="0DF96C1A" w14:textId="77777777" w:rsidR="0057156D" w:rsidRPr="0038638B" w:rsidRDefault="0057156D" w:rsidP="001E5007">
            <w:pPr>
              <w:tabs>
                <w:tab w:val="left" w:pos="540"/>
                <w:tab w:val="left" w:pos="1080"/>
              </w:tabs>
              <w:suppressAutoHyphens/>
              <w:rPr>
                <w:rFonts w:ascii="Century Gothic" w:hAnsi="Century Gothic"/>
                <w:spacing w:val="-2"/>
                <w:sz w:val="24"/>
                <w:szCs w:val="24"/>
              </w:rPr>
            </w:pPr>
          </w:p>
        </w:tc>
      </w:tr>
      <w:tr w:rsidR="00B379D9" w:rsidRPr="0038638B" w14:paraId="4183BD64" w14:textId="77777777" w:rsidTr="003E2120">
        <w:tc>
          <w:tcPr>
            <w:tcW w:w="4428" w:type="dxa"/>
            <w:gridSpan w:val="2"/>
          </w:tcPr>
          <w:p w14:paraId="16ACE6AE" w14:textId="77777777" w:rsidR="00B379D9" w:rsidRPr="0038638B" w:rsidRDefault="00B379D9" w:rsidP="001E5007">
            <w:pPr>
              <w:tabs>
                <w:tab w:val="left" w:pos="540"/>
                <w:tab w:val="left" w:pos="1080"/>
              </w:tabs>
              <w:suppressAutoHyphens/>
              <w:rPr>
                <w:rFonts w:ascii="Century Gothic" w:hAnsi="Century Gothic"/>
                <w:spacing w:val="-2"/>
                <w:sz w:val="24"/>
                <w:szCs w:val="24"/>
              </w:rPr>
            </w:pPr>
          </w:p>
        </w:tc>
        <w:tc>
          <w:tcPr>
            <w:tcW w:w="720" w:type="dxa"/>
          </w:tcPr>
          <w:p w14:paraId="021A5477" w14:textId="77777777" w:rsidR="00B379D9" w:rsidRPr="0038638B" w:rsidRDefault="00B379D9" w:rsidP="001E5007">
            <w:pPr>
              <w:tabs>
                <w:tab w:val="left" w:pos="540"/>
                <w:tab w:val="left" w:pos="1080"/>
              </w:tabs>
              <w:suppressAutoHyphens/>
              <w:rPr>
                <w:rFonts w:ascii="Century Gothic" w:hAnsi="Century Gothic"/>
                <w:b/>
                <w:spacing w:val="-2"/>
                <w:sz w:val="24"/>
                <w:szCs w:val="24"/>
              </w:rPr>
            </w:pPr>
          </w:p>
        </w:tc>
        <w:tc>
          <w:tcPr>
            <w:tcW w:w="4644" w:type="dxa"/>
          </w:tcPr>
          <w:p w14:paraId="472715FF" w14:textId="77777777" w:rsidR="00B379D9" w:rsidRPr="0038638B" w:rsidRDefault="00B379D9" w:rsidP="001E5007">
            <w:pPr>
              <w:tabs>
                <w:tab w:val="left" w:pos="540"/>
                <w:tab w:val="left" w:pos="1080"/>
              </w:tabs>
              <w:suppressAutoHyphens/>
              <w:rPr>
                <w:rFonts w:ascii="Century Gothic" w:hAnsi="Century Gothic"/>
                <w:spacing w:val="-2"/>
                <w:sz w:val="24"/>
                <w:szCs w:val="24"/>
              </w:rPr>
            </w:pPr>
          </w:p>
        </w:tc>
      </w:tr>
      <w:tr w:rsidR="0057156D" w:rsidRPr="0038638B" w14:paraId="07ED1B18" w14:textId="77777777" w:rsidTr="003E2120">
        <w:tc>
          <w:tcPr>
            <w:tcW w:w="4428" w:type="dxa"/>
            <w:gridSpan w:val="2"/>
          </w:tcPr>
          <w:p w14:paraId="7605896E" w14:textId="77777777" w:rsidR="0057156D" w:rsidRPr="0038638B" w:rsidRDefault="0057156D" w:rsidP="001E5007">
            <w:pPr>
              <w:tabs>
                <w:tab w:val="left" w:pos="540"/>
                <w:tab w:val="left" w:pos="1080"/>
              </w:tabs>
              <w:suppressAutoHyphens/>
              <w:rPr>
                <w:rFonts w:ascii="Century Gothic" w:hAnsi="Century Gothic"/>
                <w:spacing w:val="-2"/>
                <w:sz w:val="24"/>
                <w:szCs w:val="24"/>
              </w:rPr>
            </w:pPr>
          </w:p>
        </w:tc>
        <w:tc>
          <w:tcPr>
            <w:tcW w:w="720" w:type="dxa"/>
          </w:tcPr>
          <w:p w14:paraId="4D763493" w14:textId="77777777" w:rsidR="0057156D" w:rsidRPr="0038638B" w:rsidRDefault="0057156D" w:rsidP="001E5007">
            <w:pPr>
              <w:tabs>
                <w:tab w:val="left" w:pos="540"/>
                <w:tab w:val="left" w:pos="1080"/>
              </w:tabs>
              <w:suppressAutoHyphens/>
              <w:rPr>
                <w:rFonts w:ascii="Century Gothic" w:hAnsi="Century Gothic"/>
                <w:b/>
                <w:spacing w:val="-2"/>
                <w:sz w:val="24"/>
                <w:szCs w:val="24"/>
              </w:rPr>
            </w:pPr>
          </w:p>
        </w:tc>
        <w:tc>
          <w:tcPr>
            <w:tcW w:w="4644" w:type="dxa"/>
          </w:tcPr>
          <w:p w14:paraId="4ACBCFBB" w14:textId="77777777" w:rsidR="0057156D" w:rsidRPr="0038638B" w:rsidRDefault="0057156D" w:rsidP="001E5007">
            <w:pPr>
              <w:tabs>
                <w:tab w:val="left" w:pos="540"/>
                <w:tab w:val="left" w:pos="1080"/>
              </w:tabs>
              <w:suppressAutoHyphens/>
              <w:rPr>
                <w:rFonts w:ascii="Century Gothic" w:hAnsi="Century Gothic"/>
                <w:spacing w:val="-2"/>
                <w:sz w:val="24"/>
                <w:szCs w:val="24"/>
              </w:rPr>
            </w:pPr>
          </w:p>
        </w:tc>
      </w:tr>
      <w:tr w:rsidR="00B379D9" w:rsidRPr="0038638B" w14:paraId="26EBAE4E" w14:textId="77777777" w:rsidTr="003E2120">
        <w:tc>
          <w:tcPr>
            <w:tcW w:w="4428" w:type="dxa"/>
            <w:gridSpan w:val="2"/>
            <w:tcBorders>
              <w:bottom w:val="single" w:sz="4" w:space="0" w:color="auto"/>
            </w:tcBorders>
          </w:tcPr>
          <w:p w14:paraId="2E35193F" w14:textId="77777777" w:rsidR="00B379D9" w:rsidRPr="0038638B" w:rsidRDefault="00B379D9" w:rsidP="001E5007">
            <w:pPr>
              <w:tabs>
                <w:tab w:val="left" w:pos="540"/>
                <w:tab w:val="left" w:pos="1080"/>
              </w:tabs>
              <w:suppressAutoHyphens/>
              <w:rPr>
                <w:rFonts w:ascii="Century Gothic" w:hAnsi="Century Gothic"/>
                <w:spacing w:val="-2"/>
                <w:sz w:val="24"/>
                <w:szCs w:val="24"/>
              </w:rPr>
            </w:pPr>
          </w:p>
        </w:tc>
        <w:tc>
          <w:tcPr>
            <w:tcW w:w="720" w:type="dxa"/>
          </w:tcPr>
          <w:p w14:paraId="46166233" w14:textId="77777777" w:rsidR="00B379D9" w:rsidRPr="0038638B" w:rsidRDefault="00B379D9" w:rsidP="001E5007">
            <w:pPr>
              <w:tabs>
                <w:tab w:val="left" w:pos="540"/>
                <w:tab w:val="left" w:pos="1080"/>
              </w:tabs>
              <w:suppressAutoHyphens/>
              <w:rPr>
                <w:rFonts w:ascii="Century Gothic" w:hAnsi="Century Gothic"/>
                <w:b/>
                <w:spacing w:val="-2"/>
                <w:sz w:val="24"/>
                <w:szCs w:val="24"/>
              </w:rPr>
            </w:pPr>
          </w:p>
        </w:tc>
        <w:tc>
          <w:tcPr>
            <w:tcW w:w="4644" w:type="dxa"/>
          </w:tcPr>
          <w:p w14:paraId="63C20FF9" w14:textId="77777777" w:rsidR="00B379D9" w:rsidRPr="0038638B" w:rsidRDefault="00B379D9" w:rsidP="001E5007">
            <w:pPr>
              <w:tabs>
                <w:tab w:val="left" w:pos="540"/>
                <w:tab w:val="left" w:pos="1080"/>
              </w:tabs>
              <w:suppressAutoHyphens/>
              <w:rPr>
                <w:rFonts w:ascii="Century Gothic" w:hAnsi="Century Gothic"/>
                <w:spacing w:val="-2"/>
                <w:sz w:val="24"/>
                <w:szCs w:val="24"/>
              </w:rPr>
            </w:pPr>
          </w:p>
        </w:tc>
      </w:tr>
      <w:tr w:rsidR="00B379D9" w:rsidRPr="0038638B" w14:paraId="03184696" w14:textId="77777777" w:rsidTr="003E2120">
        <w:tc>
          <w:tcPr>
            <w:tcW w:w="4428" w:type="dxa"/>
            <w:gridSpan w:val="2"/>
            <w:tcBorders>
              <w:top w:val="single" w:sz="4" w:space="0" w:color="auto"/>
            </w:tcBorders>
          </w:tcPr>
          <w:p w14:paraId="3A8AC0ED" w14:textId="77777777" w:rsidR="00B379D9" w:rsidRPr="0038638B" w:rsidRDefault="00B379D9" w:rsidP="001E5007">
            <w:pPr>
              <w:tabs>
                <w:tab w:val="left" w:pos="540"/>
                <w:tab w:val="left" w:pos="1080"/>
              </w:tabs>
              <w:suppressAutoHyphens/>
              <w:rPr>
                <w:rFonts w:ascii="Century Gothic" w:hAnsi="Century Gothic"/>
                <w:spacing w:val="-2"/>
                <w:sz w:val="24"/>
                <w:szCs w:val="24"/>
              </w:rPr>
            </w:pPr>
          </w:p>
        </w:tc>
        <w:tc>
          <w:tcPr>
            <w:tcW w:w="720" w:type="dxa"/>
          </w:tcPr>
          <w:p w14:paraId="78180EB9" w14:textId="77777777" w:rsidR="00B379D9" w:rsidRPr="0038638B" w:rsidRDefault="00B379D9" w:rsidP="001E5007">
            <w:pPr>
              <w:tabs>
                <w:tab w:val="left" w:pos="540"/>
                <w:tab w:val="left" w:pos="1080"/>
              </w:tabs>
              <w:suppressAutoHyphens/>
              <w:rPr>
                <w:rFonts w:ascii="Century Gothic" w:hAnsi="Century Gothic"/>
                <w:b/>
                <w:spacing w:val="-2"/>
                <w:sz w:val="24"/>
                <w:szCs w:val="24"/>
              </w:rPr>
            </w:pPr>
          </w:p>
        </w:tc>
        <w:tc>
          <w:tcPr>
            <w:tcW w:w="4644" w:type="dxa"/>
          </w:tcPr>
          <w:p w14:paraId="4DF9CC1D" w14:textId="77777777" w:rsidR="00B379D9" w:rsidRPr="0038638B" w:rsidRDefault="00B379D9" w:rsidP="001E5007">
            <w:pPr>
              <w:tabs>
                <w:tab w:val="left" w:pos="540"/>
                <w:tab w:val="left" w:pos="1080"/>
              </w:tabs>
              <w:suppressAutoHyphens/>
              <w:rPr>
                <w:rFonts w:ascii="Century Gothic" w:hAnsi="Century Gothic"/>
                <w:spacing w:val="-2"/>
                <w:sz w:val="24"/>
                <w:szCs w:val="24"/>
              </w:rPr>
            </w:pPr>
          </w:p>
        </w:tc>
      </w:tr>
      <w:tr w:rsidR="00B379D9" w:rsidRPr="0038638B" w14:paraId="3CCFE4FF" w14:textId="77777777" w:rsidTr="003E2120">
        <w:tc>
          <w:tcPr>
            <w:tcW w:w="4428" w:type="dxa"/>
            <w:gridSpan w:val="2"/>
          </w:tcPr>
          <w:p w14:paraId="555897FF" w14:textId="77777777" w:rsidR="00B379D9" w:rsidRPr="0038638B" w:rsidRDefault="00B379D9" w:rsidP="001E5007">
            <w:pPr>
              <w:tabs>
                <w:tab w:val="left" w:pos="540"/>
                <w:tab w:val="left" w:pos="1080"/>
              </w:tabs>
              <w:suppressAutoHyphens/>
              <w:rPr>
                <w:rFonts w:ascii="Century Gothic" w:hAnsi="Century Gothic"/>
                <w:spacing w:val="-2"/>
                <w:sz w:val="24"/>
                <w:szCs w:val="24"/>
              </w:rPr>
            </w:pPr>
          </w:p>
        </w:tc>
        <w:tc>
          <w:tcPr>
            <w:tcW w:w="720" w:type="dxa"/>
          </w:tcPr>
          <w:p w14:paraId="42CBF19F" w14:textId="77777777" w:rsidR="00B379D9" w:rsidRPr="0038638B" w:rsidRDefault="00B379D9" w:rsidP="001E5007">
            <w:pPr>
              <w:tabs>
                <w:tab w:val="left" w:pos="540"/>
                <w:tab w:val="left" w:pos="1080"/>
              </w:tabs>
              <w:suppressAutoHyphens/>
              <w:rPr>
                <w:rFonts w:ascii="Century Gothic" w:hAnsi="Century Gothic"/>
                <w:b/>
                <w:spacing w:val="-2"/>
                <w:sz w:val="24"/>
                <w:szCs w:val="24"/>
              </w:rPr>
            </w:pPr>
          </w:p>
        </w:tc>
        <w:tc>
          <w:tcPr>
            <w:tcW w:w="4644" w:type="dxa"/>
          </w:tcPr>
          <w:p w14:paraId="25014564" w14:textId="77777777" w:rsidR="00B379D9" w:rsidRPr="0038638B" w:rsidRDefault="00B379D9" w:rsidP="001E5007">
            <w:pPr>
              <w:tabs>
                <w:tab w:val="left" w:pos="540"/>
                <w:tab w:val="left" w:pos="1080"/>
              </w:tabs>
              <w:suppressAutoHyphens/>
              <w:rPr>
                <w:rFonts w:ascii="Century Gothic" w:hAnsi="Century Gothic"/>
                <w:spacing w:val="-2"/>
                <w:sz w:val="24"/>
                <w:szCs w:val="24"/>
              </w:rPr>
            </w:pPr>
          </w:p>
        </w:tc>
      </w:tr>
      <w:tr w:rsidR="005D2325" w:rsidRPr="0038638B" w14:paraId="2EB9F01B" w14:textId="77777777" w:rsidTr="005D2325">
        <w:tc>
          <w:tcPr>
            <w:tcW w:w="4428" w:type="dxa"/>
            <w:gridSpan w:val="2"/>
            <w:tcBorders>
              <w:bottom w:val="single" w:sz="4" w:space="0" w:color="auto"/>
            </w:tcBorders>
          </w:tcPr>
          <w:p w14:paraId="0E90D20C" w14:textId="77777777" w:rsidR="005D2325" w:rsidRPr="0038638B" w:rsidRDefault="005D2325" w:rsidP="001E5007">
            <w:pPr>
              <w:tabs>
                <w:tab w:val="left" w:pos="540"/>
                <w:tab w:val="left" w:pos="1080"/>
              </w:tabs>
              <w:suppressAutoHyphens/>
              <w:rPr>
                <w:rFonts w:ascii="Century Gothic" w:hAnsi="Century Gothic"/>
                <w:spacing w:val="-2"/>
                <w:sz w:val="24"/>
                <w:szCs w:val="24"/>
              </w:rPr>
            </w:pPr>
          </w:p>
        </w:tc>
        <w:tc>
          <w:tcPr>
            <w:tcW w:w="720" w:type="dxa"/>
          </w:tcPr>
          <w:p w14:paraId="64D6CDCE" w14:textId="77777777" w:rsidR="005D2325" w:rsidRPr="0038638B" w:rsidRDefault="005D2325" w:rsidP="001E5007">
            <w:pPr>
              <w:tabs>
                <w:tab w:val="left" w:pos="540"/>
                <w:tab w:val="left" w:pos="1080"/>
              </w:tabs>
              <w:suppressAutoHyphens/>
              <w:rPr>
                <w:rFonts w:ascii="Century Gothic" w:hAnsi="Century Gothic"/>
                <w:b/>
                <w:spacing w:val="-2"/>
                <w:sz w:val="24"/>
                <w:szCs w:val="24"/>
              </w:rPr>
            </w:pPr>
          </w:p>
        </w:tc>
        <w:tc>
          <w:tcPr>
            <w:tcW w:w="4644" w:type="dxa"/>
          </w:tcPr>
          <w:p w14:paraId="1FA24190" w14:textId="77777777" w:rsidR="005D2325" w:rsidRPr="0038638B" w:rsidRDefault="005D2325" w:rsidP="001E5007">
            <w:pPr>
              <w:tabs>
                <w:tab w:val="left" w:pos="540"/>
                <w:tab w:val="left" w:pos="1080"/>
              </w:tabs>
              <w:suppressAutoHyphens/>
              <w:rPr>
                <w:rFonts w:ascii="Century Gothic" w:hAnsi="Century Gothic"/>
                <w:spacing w:val="-2"/>
                <w:sz w:val="24"/>
                <w:szCs w:val="24"/>
              </w:rPr>
            </w:pPr>
          </w:p>
        </w:tc>
      </w:tr>
      <w:tr w:rsidR="005D2325" w:rsidRPr="0038638B" w14:paraId="68446667" w14:textId="77777777" w:rsidTr="005D2325">
        <w:tc>
          <w:tcPr>
            <w:tcW w:w="4428" w:type="dxa"/>
            <w:gridSpan w:val="2"/>
            <w:tcBorders>
              <w:top w:val="single" w:sz="4" w:space="0" w:color="auto"/>
            </w:tcBorders>
          </w:tcPr>
          <w:p w14:paraId="2E3CF787" w14:textId="77777777" w:rsidR="005D2325" w:rsidRPr="0038638B" w:rsidRDefault="005D2325" w:rsidP="001E5007">
            <w:pPr>
              <w:tabs>
                <w:tab w:val="left" w:pos="540"/>
                <w:tab w:val="left" w:pos="1080"/>
              </w:tabs>
              <w:suppressAutoHyphens/>
              <w:rPr>
                <w:rFonts w:ascii="Century Gothic" w:hAnsi="Century Gothic"/>
                <w:spacing w:val="-2"/>
                <w:sz w:val="24"/>
                <w:szCs w:val="24"/>
              </w:rPr>
            </w:pPr>
            <w:r w:rsidRPr="0038638B">
              <w:rPr>
                <w:rFonts w:ascii="Century Gothic" w:hAnsi="Century Gothic"/>
                <w:spacing w:val="-2"/>
                <w:sz w:val="24"/>
                <w:szCs w:val="24"/>
              </w:rPr>
              <w:t>OWNER(S)</w:t>
            </w:r>
          </w:p>
        </w:tc>
        <w:tc>
          <w:tcPr>
            <w:tcW w:w="720" w:type="dxa"/>
          </w:tcPr>
          <w:p w14:paraId="73F0C6F6" w14:textId="77777777" w:rsidR="005D2325" w:rsidRPr="0038638B" w:rsidRDefault="005D2325" w:rsidP="001E5007">
            <w:pPr>
              <w:tabs>
                <w:tab w:val="left" w:pos="540"/>
                <w:tab w:val="left" w:pos="1080"/>
              </w:tabs>
              <w:suppressAutoHyphens/>
              <w:rPr>
                <w:rFonts w:ascii="Century Gothic" w:hAnsi="Century Gothic"/>
                <w:b/>
                <w:spacing w:val="-2"/>
                <w:sz w:val="24"/>
                <w:szCs w:val="24"/>
              </w:rPr>
            </w:pPr>
          </w:p>
        </w:tc>
        <w:tc>
          <w:tcPr>
            <w:tcW w:w="4644" w:type="dxa"/>
          </w:tcPr>
          <w:p w14:paraId="770DD229" w14:textId="77777777" w:rsidR="005D2325" w:rsidRPr="0038638B" w:rsidRDefault="005D2325" w:rsidP="001E5007">
            <w:pPr>
              <w:tabs>
                <w:tab w:val="left" w:pos="540"/>
                <w:tab w:val="left" w:pos="1080"/>
              </w:tabs>
              <w:suppressAutoHyphens/>
              <w:rPr>
                <w:rFonts w:ascii="Century Gothic" w:hAnsi="Century Gothic"/>
                <w:spacing w:val="-2"/>
                <w:sz w:val="24"/>
                <w:szCs w:val="24"/>
              </w:rPr>
            </w:pPr>
          </w:p>
        </w:tc>
      </w:tr>
      <w:tr w:rsidR="005D2325" w:rsidRPr="0038638B" w14:paraId="12F0CA83" w14:textId="77777777" w:rsidTr="003E2120">
        <w:tc>
          <w:tcPr>
            <w:tcW w:w="4428" w:type="dxa"/>
            <w:gridSpan w:val="2"/>
          </w:tcPr>
          <w:p w14:paraId="231972D5" w14:textId="77777777" w:rsidR="005D2325" w:rsidRPr="0038638B" w:rsidRDefault="005D2325" w:rsidP="001E5007">
            <w:pPr>
              <w:tabs>
                <w:tab w:val="left" w:pos="540"/>
                <w:tab w:val="left" w:pos="1080"/>
              </w:tabs>
              <w:suppressAutoHyphens/>
              <w:rPr>
                <w:rFonts w:ascii="Century Gothic" w:hAnsi="Century Gothic"/>
                <w:spacing w:val="-2"/>
                <w:sz w:val="24"/>
                <w:szCs w:val="24"/>
              </w:rPr>
            </w:pPr>
          </w:p>
        </w:tc>
        <w:tc>
          <w:tcPr>
            <w:tcW w:w="720" w:type="dxa"/>
          </w:tcPr>
          <w:p w14:paraId="2257210F" w14:textId="77777777" w:rsidR="005D2325" w:rsidRPr="0038638B" w:rsidRDefault="005D2325" w:rsidP="001E5007">
            <w:pPr>
              <w:tabs>
                <w:tab w:val="left" w:pos="540"/>
                <w:tab w:val="left" w:pos="1080"/>
              </w:tabs>
              <w:suppressAutoHyphens/>
              <w:rPr>
                <w:rFonts w:ascii="Century Gothic" w:hAnsi="Century Gothic"/>
                <w:b/>
                <w:spacing w:val="-2"/>
                <w:sz w:val="24"/>
                <w:szCs w:val="24"/>
              </w:rPr>
            </w:pPr>
          </w:p>
        </w:tc>
        <w:tc>
          <w:tcPr>
            <w:tcW w:w="4644" w:type="dxa"/>
          </w:tcPr>
          <w:p w14:paraId="039C0176" w14:textId="77777777" w:rsidR="005D2325" w:rsidRPr="0038638B" w:rsidRDefault="005D2325" w:rsidP="001E5007">
            <w:pPr>
              <w:tabs>
                <w:tab w:val="left" w:pos="540"/>
                <w:tab w:val="left" w:pos="1080"/>
              </w:tabs>
              <w:suppressAutoHyphens/>
              <w:rPr>
                <w:rFonts w:ascii="Century Gothic" w:hAnsi="Century Gothic"/>
                <w:spacing w:val="-2"/>
                <w:sz w:val="24"/>
                <w:szCs w:val="24"/>
              </w:rPr>
            </w:pPr>
          </w:p>
        </w:tc>
      </w:tr>
      <w:tr w:rsidR="005D2325" w:rsidRPr="0038638B" w14:paraId="267A4786" w14:textId="77777777" w:rsidTr="003E2120">
        <w:tc>
          <w:tcPr>
            <w:tcW w:w="4428" w:type="dxa"/>
            <w:gridSpan w:val="2"/>
          </w:tcPr>
          <w:p w14:paraId="3A95B15F" w14:textId="77777777" w:rsidR="005D2325" w:rsidRPr="0038638B" w:rsidRDefault="005D2325" w:rsidP="001E5007">
            <w:pPr>
              <w:tabs>
                <w:tab w:val="left" w:pos="540"/>
                <w:tab w:val="left" w:pos="1080"/>
              </w:tabs>
              <w:suppressAutoHyphens/>
              <w:rPr>
                <w:rFonts w:ascii="Century Gothic" w:hAnsi="Century Gothic"/>
                <w:spacing w:val="-2"/>
                <w:sz w:val="24"/>
                <w:szCs w:val="24"/>
              </w:rPr>
            </w:pPr>
          </w:p>
        </w:tc>
        <w:tc>
          <w:tcPr>
            <w:tcW w:w="720" w:type="dxa"/>
          </w:tcPr>
          <w:p w14:paraId="1BC262AE" w14:textId="77777777" w:rsidR="005D2325" w:rsidRPr="0038638B" w:rsidRDefault="005D2325" w:rsidP="001E5007">
            <w:pPr>
              <w:tabs>
                <w:tab w:val="left" w:pos="540"/>
                <w:tab w:val="left" w:pos="1080"/>
              </w:tabs>
              <w:suppressAutoHyphens/>
              <w:rPr>
                <w:rFonts w:ascii="Century Gothic" w:hAnsi="Century Gothic"/>
                <w:b/>
                <w:spacing w:val="-2"/>
                <w:sz w:val="24"/>
                <w:szCs w:val="24"/>
              </w:rPr>
            </w:pPr>
          </w:p>
        </w:tc>
        <w:tc>
          <w:tcPr>
            <w:tcW w:w="4644" w:type="dxa"/>
          </w:tcPr>
          <w:p w14:paraId="0B506689" w14:textId="77777777" w:rsidR="005D2325" w:rsidRPr="0038638B" w:rsidRDefault="005D2325" w:rsidP="001E5007">
            <w:pPr>
              <w:tabs>
                <w:tab w:val="left" w:pos="540"/>
                <w:tab w:val="left" w:pos="1080"/>
              </w:tabs>
              <w:suppressAutoHyphens/>
              <w:rPr>
                <w:rFonts w:ascii="Century Gothic" w:hAnsi="Century Gothic"/>
                <w:spacing w:val="-2"/>
                <w:sz w:val="24"/>
                <w:szCs w:val="24"/>
              </w:rPr>
            </w:pPr>
          </w:p>
        </w:tc>
      </w:tr>
      <w:tr w:rsidR="005D2325" w:rsidRPr="0038638B" w14:paraId="548F1AA5" w14:textId="77777777" w:rsidTr="003E2120">
        <w:tc>
          <w:tcPr>
            <w:tcW w:w="4428" w:type="dxa"/>
            <w:gridSpan w:val="2"/>
          </w:tcPr>
          <w:p w14:paraId="3C16AA89" w14:textId="77777777" w:rsidR="005D2325" w:rsidRPr="0038638B" w:rsidRDefault="005D2325" w:rsidP="001E5007">
            <w:pPr>
              <w:tabs>
                <w:tab w:val="left" w:pos="540"/>
                <w:tab w:val="left" w:pos="1080"/>
              </w:tabs>
              <w:suppressAutoHyphens/>
              <w:rPr>
                <w:rFonts w:ascii="Century Gothic" w:hAnsi="Century Gothic"/>
                <w:spacing w:val="-2"/>
                <w:sz w:val="24"/>
                <w:szCs w:val="24"/>
              </w:rPr>
            </w:pPr>
          </w:p>
        </w:tc>
        <w:tc>
          <w:tcPr>
            <w:tcW w:w="720" w:type="dxa"/>
          </w:tcPr>
          <w:p w14:paraId="4C990EDA" w14:textId="77777777" w:rsidR="005D2325" w:rsidRPr="0038638B" w:rsidRDefault="005D2325" w:rsidP="001E5007">
            <w:pPr>
              <w:tabs>
                <w:tab w:val="left" w:pos="540"/>
                <w:tab w:val="left" w:pos="1080"/>
              </w:tabs>
              <w:suppressAutoHyphens/>
              <w:rPr>
                <w:rFonts w:ascii="Century Gothic" w:hAnsi="Century Gothic"/>
                <w:b/>
                <w:spacing w:val="-2"/>
                <w:sz w:val="24"/>
                <w:szCs w:val="24"/>
              </w:rPr>
            </w:pPr>
          </w:p>
        </w:tc>
        <w:tc>
          <w:tcPr>
            <w:tcW w:w="4644" w:type="dxa"/>
          </w:tcPr>
          <w:p w14:paraId="26DBAD2B" w14:textId="77777777" w:rsidR="005D2325" w:rsidRPr="0038638B" w:rsidRDefault="005D2325" w:rsidP="001E5007">
            <w:pPr>
              <w:tabs>
                <w:tab w:val="left" w:pos="540"/>
                <w:tab w:val="left" w:pos="1080"/>
              </w:tabs>
              <w:suppressAutoHyphens/>
              <w:rPr>
                <w:rFonts w:ascii="Century Gothic" w:hAnsi="Century Gothic"/>
                <w:spacing w:val="-2"/>
                <w:sz w:val="24"/>
                <w:szCs w:val="24"/>
              </w:rPr>
            </w:pPr>
          </w:p>
        </w:tc>
      </w:tr>
    </w:tbl>
    <w:p w14:paraId="10FE057C" w14:textId="77777777" w:rsidR="00CD5E3B" w:rsidRPr="0038638B" w:rsidRDefault="00CD5E3B">
      <w:pPr>
        <w:rPr>
          <w:rFonts w:ascii="Century Gothic" w:hAnsi="Century Gothic"/>
          <w:sz w:val="24"/>
          <w:szCs w:val="24"/>
        </w:rPr>
      </w:pPr>
    </w:p>
    <w:tbl>
      <w:tblPr>
        <w:tblW w:w="9792" w:type="dxa"/>
        <w:tblLayout w:type="fixed"/>
        <w:tblLook w:val="0000" w:firstRow="0" w:lastRow="0" w:firstColumn="0" w:lastColumn="0" w:noHBand="0" w:noVBand="0"/>
      </w:tblPr>
      <w:tblGrid>
        <w:gridCol w:w="4428"/>
        <w:gridCol w:w="720"/>
        <w:gridCol w:w="702"/>
        <w:gridCol w:w="3942"/>
      </w:tblGrid>
      <w:tr w:rsidR="00B379D9" w:rsidRPr="0038638B" w14:paraId="768A015F" w14:textId="77777777" w:rsidTr="003E2120">
        <w:tc>
          <w:tcPr>
            <w:tcW w:w="4428" w:type="dxa"/>
          </w:tcPr>
          <w:p w14:paraId="7C251BD8" w14:textId="77777777" w:rsidR="00B379D9" w:rsidRPr="0038638B" w:rsidRDefault="00B379D9" w:rsidP="001E5007">
            <w:pPr>
              <w:tabs>
                <w:tab w:val="left" w:pos="540"/>
                <w:tab w:val="left" w:pos="1080"/>
              </w:tabs>
              <w:suppressAutoHyphens/>
              <w:rPr>
                <w:rFonts w:ascii="Century Gothic" w:hAnsi="Century Gothic"/>
                <w:spacing w:val="-2"/>
                <w:sz w:val="24"/>
                <w:szCs w:val="24"/>
              </w:rPr>
            </w:pPr>
            <w:r w:rsidRPr="0038638B">
              <w:rPr>
                <w:rFonts w:ascii="Century Gothic" w:hAnsi="Century Gothic"/>
                <w:spacing w:val="-2"/>
                <w:sz w:val="24"/>
                <w:szCs w:val="24"/>
              </w:rPr>
              <w:t>Recommended for Approval</w:t>
            </w:r>
          </w:p>
        </w:tc>
        <w:tc>
          <w:tcPr>
            <w:tcW w:w="720" w:type="dxa"/>
          </w:tcPr>
          <w:p w14:paraId="36AA1758" w14:textId="77777777" w:rsidR="00B379D9" w:rsidRPr="0038638B" w:rsidRDefault="00B379D9" w:rsidP="001E5007">
            <w:pPr>
              <w:tabs>
                <w:tab w:val="left" w:pos="540"/>
                <w:tab w:val="left" w:pos="1080"/>
              </w:tabs>
              <w:suppressAutoHyphens/>
              <w:rPr>
                <w:rFonts w:ascii="Century Gothic" w:hAnsi="Century Gothic"/>
                <w:b/>
                <w:spacing w:val="-2"/>
                <w:sz w:val="24"/>
                <w:szCs w:val="24"/>
              </w:rPr>
            </w:pPr>
          </w:p>
        </w:tc>
        <w:tc>
          <w:tcPr>
            <w:tcW w:w="4644" w:type="dxa"/>
            <w:gridSpan w:val="2"/>
          </w:tcPr>
          <w:p w14:paraId="364E57C5" w14:textId="77777777" w:rsidR="00B379D9" w:rsidRPr="0038638B" w:rsidRDefault="00B379D9" w:rsidP="001E5007">
            <w:pPr>
              <w:tabs>
                <w:tab w:val="left" w:pos="540"/>
                <w:tab w:val="left" w:pos="1080"/>
              </w:tabs>
              <w:suppressAutoHyphens/>
              <w:rPr>
                <w:rFonts w:ascii="Century Gothic" w:hAnsi="Century Gothic"/>
                <w:spacing w:val="-2"/>
                <w:sz w:val="24"/>
                <w:szCs w:val="24"/>
              </w:rPr>
            </w:pPr>
          </w:p>
        </w:tc>
      </w:tr>
      <w:tr w:rsidR="00B379D9" w:rsidRPr="0038638B" w14:paraId="026E3CD1" w14:textId="77777777" w:rsidTr="003E2120">
        <w:tc>
          <w:tcPr>
            <w:tcW w:w="4428" w:type="dxa"/>
          </w:tcPr>
          <w:p w14:paraId="27638D6D" w14:textId="77777777" w:rsidR="00B379D9" w:rsidRPr="0038638B" w:rsidRDefault="00B379D9" w:rsidP="001E5007">
            <w:pPr>
              <w:tabs>
                <w:tab w:val="left" w:pos="540"/>
                <w:tab w:val="left" w:pos="1080"/>
              </w:tabs>
              <w:suppressAutoHyphens/>
              <w:rPr>
                <w:rFonts w:ascii="Century Gothic" w:hAnsi="Century Gothic"/>
                <w:spacing w:val="-2"/>
                <w:sz w:val="24"/>
                <w:szCs w:val="24"/>
              </w:rPr>
            </w:pPr>
          </w:p>
        </w:tc>
        <w:tc>
          <w:tcPr>
            <w:tcW w:w="720" w:type="dxa"/>
          </w:tcPr>
          <w:p w14:paraId="31356870" w14:textId="77777777" w:rsidR="00B379D9" w:rsidRPr="0038638B" w:rsidRDefault="00B379D9" w:rsidP="001E5007">
            <w:pPr>
              <w:tabs>
                <w:tab w:val="left" w:pos="540"/>
                <w:tab w:val="left" w:pos="1080"/>
              </w:tabs>
              <w:suppressAutoHyphens/>
              <w:rPr>
                <w:rFonts w:ascii="Century Gothic" w:hAnsi="Century Gothic"/>
                <w:b/>
                <w:spacing w:val="-2"/>
                <w:sz w:val="24"/>
                <w:szCs w:val="24"/>
              </w:rPr>
            </w:pPr>
          </w:p>
        </w:tc>
        <w:tc>
          <w:tcPr>
            <w:tcW w:w="4644" w:type="dxa"/>
            <w:gridSpan w:val="2"/>
          </w:tcPr>
          <w:p w14:paraId="68F4625B" w14:textId="77777777" w:rsidR="00B379D9" w:rsidRPr="0038638B" w:rsidRDefault="00B379D9" w:rsidP="001E5007">
            <w:pPr>
              <w:tabs>
                <w:tab w:val="left" w:pos="540"/>
                <w:tab w:val="left" w:pos="1080"/>
              </w:tabs>
              <w:suppressAutoHyphens/>
              <w:rPr>
                <w:rFonts w:ascii="Century Gothic" w:hAnsi="Century Gothic"/>
                <w:spacing w:val="-2"/>
                <w:sz w:val="24"/>
                <w:szCs w:val="24"/>
              </w:rPr>
            </w:pPr>
          </w:p>
        </w:tc>
      </w:tr>
      <w:tr w:rsidR="00CD5E3B" w:rsidRPr="0038638B" w14:paraId="6487B37A" w14:textId="77777777" w:rsidTr="003E2120">
        <w:tc>
          <w:tcPr>
            <w:tcW w:w="4428" w:type="dxa"/>
          </w:tcPr>
          <w:p w14:paraId="5A1FC5C9" w14:textId="77777777" w:rsidR="00CD5E3B" w:rsidRPr="0038638B" w:rsidRDefault="00CD5E3B" w:rsidP="001E5007">
            <w:pPr>
              <w:tabs>
                <w:tab w:val="left" w:pos="540"/>
                <w:tab w:val="left" w:pos="1080"/>
              </w:tabs>
              <w:suppressAutoHyphens/>
              <w:rPr>
                <w:rFonts w:ascii="Century Gothic" w:hAnsi="Century Gothic"/>
                <w:spacing w:val="-2"/>
                <w:sz w:val="24"/>
                <w:szCs w:val="24"/>
              </w:rPr>
            </w:pPr>
          </w:p>
        </w:tc>
        <w:tc>
          <w:tcPr>
            <w:tcW w:w="720" w:type="dxa"/>
          </w:tcPr>
          <w:p w14:paraId="0FF3A224" w14:textId="77777777" w:rsidR="00CD5E3B" w:rsidRPr="0038638B" w:rsidRDefault="00CD5E3B" w:rsidP="001E5007">
            <w:pPr>
              <w:tabs>
                <w:tab w:val="left" w:pos="540"/>
                <w:tab w:val="left" w:pos="1080"/>
              </w:tabs>
              <w:suppressAutoHyphens/>
              <w:rPr>
                <w:rFonts w:ascii="Century Gothic" w:hAnsi="Century Gothic"/>
                <w:b/>
                <w:spacing w:val="-2"/>
                <w:sz w:val="24"/>
                <w:szCs w:val="24"/>
              </w:rPr>
            </w:pPr>
          </w:p>
        </w:tc>
        <w:tc>
          <w:tcPr>
            <w:tcW w:w="4644" w:type="dxa"/>
            <w:gridSpan w:val="2"/>
          </w:tcPr>
          <w:p w14:paraId="109FFBB3" w14:textId="77777777" w:rsidR="00CD5E3B" w:rsidRPr="0038638B" w:rsidRDefault="00CD5E3B" w:rsidP="001E5007">
            <w:pPr>
              <w:tabs>
                <w:tab w:val="left" w:pos="540"/>
                <w:tab w:val="left" w:pos="1080"/>
              </w:tabs>
              <w:suppressAutoHyphens/>
              <w:rPr>
                <w:rFonts w:ascii="Century Gothic" w:hAnsi="Century Gothic"/>
                <w:spacing w:val="-2"/>
                <w:sz w:val="24"/>
                <w:szCs w:val="24"/>
              </w:rPr>
            </w:pPr>
          </w:p>
        </w:tc>
      </w:tr>
      <w:tr w:rsidR="00CD5E3B" w:rsidRPr="0038638B" w14:paraId="22CFAD0E" w14:textId="77777777" w:rsidTr="003E2120">
        <w:tc>
          <w:tcPr>
            <w:tcW w:w="4428" w:type="dxa"/>
            <w:tcBorders>
              <w:bottom w:val="single" w:sz="4" w:space="0" w:color="auto"/>
            </w:tcBorders>
          </w:tcPr>
          <w:p w14:paraId="44FD4B07" w14:textId="77777777" w:rsidR="00CD5E3B" w:rsidRPr="0038638B" w:rsidRDefault="00CD5E3B" w:rsidP="001E5007">
            <w:pPr>
              <w:tabs>
                <w:tab w:val="left" w:pos="540"/>
                <w:tab w:val="left" w:pos="1080"/>
              </w:tabs>
              <w:suppressAutoHyphens/>
              <w:rPr>
                <w:rFonts w:ascii="Century Gothic" w:hAnsi="Century Gothic"/>
                <w:spacing w:val="-2"/>
                <w:sz w:val="24"/>
                <w:szCs w:val="24"/>
              </w:rPr>
            </w:pPr>
          </w:p>
        </w:tc>
        <w:tc>
          <w:tcPr>
            <w:tcW w:w="720" w:type="dxa"/>
          </w:tcPr>
          <w:p w14:paraId="4434211C" w14:textId="77777777" w:rsidR="00CD5E3B" w:rsidRPr="0038638B" w:rsidRDefault="00CD5E3B" w:rsidP="001E5007">
            <w:pPr>
              <w:tabs>
                <w:tab w:val="left" w:pos="540"/>
                <w:tab w:val="left" w:pos="1080"/>
              </w:tabs>
              <w:suppressAutoHyphens/>
              <w:rPr>
                <w:rFonts w:ascii="Century Gothic" w:hAnsi="Century Gothic"/>
                <w:b/>
                <w:spacing w:val="-2"/>
                <w:sz w:val="24"/>
                <w:szCs w:val="24"/>
              </w:rPr>
            </w:pPr>
          </w:p>
        </w:tc>
        <w:tc>
          <w:tcPr>
            <w:tcW w:w="4644" w:type="dxa"/>
            <w:gridSpan w:val="2"/>
          </w:tcPr>
          <w:p w14:paraId="1EE719A6" w14:textId="77777777" w:rsidR="00CD5E3B" w:rsidRPr="0038638B" w:rsidRDefault="00CD5E3B" w:rsidP="001E5007">
            <w:pPr>
              <w:tabs>
                <w:tab w:val="left" w:pos="540"/>
                <w:tab w:val="left" w:pos="1080"/>
              </w:tabs>
              <w:suppressAutoHyphens/>
              <w:rPr>
                <w:rFonts w:ascii="Century Gothic" w:hAnsi="Century Gothic"/>
                <w:spacing w:val="-2"/>
                <w:sz w:val="24"/>
                <w:szCs w:val="24"/>
              </w:rPr>
            </w:pPr>
            <w:r w:rsidRPr="0038638B">
              <w:rPr>
                <w:rFonts w:ascii="Century Gothic" w:hAnsi="Century Gothic"/>
                <w:spacing w:val="-2"/>
                <w:sz w:val="24"/>
                <w:szCs w:val="24"/>
              </w:rPr>
              <w:t>STATE OF CALIFORNIA</w:t>
            </w:r>
          </w:p>
        </w:tc>
      </w:tr>
      <w:tr w:rsidR="00CD5E3B" w:rsidRPr="0038638B" w14:paraId="4F958603" w14:textId="77777777" w:rsidTr="003E2120">
        <w:tc>
          <w:tcPr>
            <w:tcW w:w="4428" w:type="dxa"/>
            <w:tcBorders>
              <w:top w:val="single" w:sz="4" w:space="0" w:color="auto"/>
            </w:tcBorders>
          </w:tcPr>
          <w:p w14:paraId="142EAAF6" w14:textId="77777777" w:rsidR="00CD5E3B" w:rsidRPr="0038638B" w:rsidRDefault="00CD5E3B" w:rsidP="001E5007">
            <w:pPr>
              <w:tabs>
                <w:tab w:val="left" w:pos="540"/>
                <w:tab w:val="left" w:pos="1080"/>
              </w:tabs>
              <w:suppressAutoHyphens/>
              <w:rPr>
                <w:rFonts w:ascii="Century Gothic" w:hAnsi="Century Gothic"/>
                <w:spacing w:val="-2"/>
                <w:sz w:val="24"/>
                <w:szCs w:val="24"/>
              </w:rPr>
            </w:pPr>
            <w:r w:rsidRPr="0038638B">
              <w:rPr>
                <w:rFonts w:ascii="Century Gothic" w:hAnsi="Century Gothic"/>
                <w:spacing w:val="-2"/>
                <w:sz w:val="24"/>
                <w:szCs w:val="24"/>
              </w:rPr>
              <w:t>ACQUISITION AGENT</w:t>
            </w:r>
          </w:p>
        </w:tc>
        <w:tc>
          <w:tcPr>
            <w:tcW w:w="720" w:type="dxa"/>
          </w:tcPr>
          <w:p w14:paraId="5D614DAC" w14:textId="77777777" w:rsidR="00CD5E3B" w:rsidRPr="0038638B" w:rsidRDefault="00CD5E3B" w:rsidP="001E5007">
            <w:pPr>
              <w:tabs>
                <w:tab w:val="left" w:pos="540"/>
                <w:tab w:val="left" w:pos="1080"/>
              </w:tabs>
              <w:suppressAutoHyphens/>
              <w:rPr>
                <w:rFonts w:ascii="Century Gothic" w:hAnsi="Century Gothic"/>
                <w:b/>
                <w:spacing w:val="-2"/>
                <w:sz w:val="24"/>
                <w:szCs w:val="24"/>
              </w:rPr>
            </w:pPr>
          </w:p>
        </w:tc>
        <w:tc>
          <w:tcPr>
            <w:tcW w:w="4644" w:type="dxa"/>
            <w:gridSpan w:val="2"/>
          </w:tcPr>
          <w:p w14:paraId="78EDA310" w14:textId="77777777" w:rsidR="00CD5E3B" w:rsidRPr="0038638B" w:rsidRDefault="00CD5E3B" w:rsidP="001E5007">
            <w:pPr>
              <w:tabs>
                <w:tab w:val="left" w:pos="540"/>
                <w:tab w:val="left" w:pos="1080"/>
              </w:tabs>
              <w:suppressAutoHyphens/>
              <w:rPr>
                <w:rFonts w:ascii="Century Gothic" w:hAnsi="Century Gothic"/>
                <w:spacing w:val="-2"/>
                <w:sz w:val="24"/>
                <w:szCs w:val="24"/>
              </w:rPr>
            </w:pPr>
            <w:r w:rsidRPr="0038638B">
              <w:rPr>
                <w:rFonts w:ascii="Century Gothic" w:hAnsi="Century Gothic"/>
                <w:spacing w:val="-2"/>
                <w:sz w:val="24"/>
                <w:szCs w:val="24"/>
              </w:rPr>
              <w:t>Department of Transportation</w:t>
            </w:r>
          </w:p>
        </w:tc>
      </w:tr>
      <w:tr w:rsidR="00CD5E3B" w:rsidRPr="0038638B" w14:paraId="5B43D4AE" w14:textId="77777777" w:rsidTr="003E2120">
        <w:tc>
          <w:tcPr>
            <w:tcW w:w="4428" w:type="dxa"/>
          </w:tcPr>
          <w:p w14:paraId="3642FBD4" w14:textId="77777777" w:rsidR="00CD5E3B" w:rsidRPr="0038638B" w:rsidRDefault="00CD5E3B" w:rsidP="001E5007">
            <w:pPr>
              <w:tabs>
                <w:tab w:val="left" w:pos="540"/>
                <w:tab w:val="left" w:pos="1080"/>
              </w:tabs>
              <w:suppressAutoHyphens/>
              <w:rPr>
                <w:rFonts w:ascii="Century Gothic" w:hAnsi="Century Gothic"/>
                <w:spacing w:val="-2"/>
                <w:sz w:val="24"/>
                <w:szCs w:val="24"/>
              </w:rPr>
            </w:pPr>
          </w:p>
        </w:tc>
        <w:tc>
          <w:tcPr>
            <w:tcW w:w="720" w:type="dxa"/>
          </w:tcPr>
          <w:p w14:paraId="42C3CC95" w14:textId="77777777" w:rsidR="00CD5E3B" w:rsidRPr="0038638B" w:rsidRDefault="00CD5E3B" w:rsidP="001E5007">
            <w:pPr>
              <w:tabs>
                <w:tab w:val="left" w:pos="540"/>
                <w:tab w:val="left" w:pos="1080"/>
              </w:tabs>
              <w:suppressAutoHyphens/>
              <w:rPr>
                <w:rFonts w:ascii="Century Gothic" w:hAnsi="Century Gothic"/>
                <w:b/>
                <w:spacing w:val="-2"/>
                <w:sz w:val="24"/>
                <w:szCs w:val="24"/>
              </w:rPr>
            </w:pPr>
          </w:p>
        </w:tc>
        <w:tc>
          <w:tcPr>
            <w:tcW w:w="4644" w:type="dxa"/>
            <w:gridSpan w:val="2"/>
          </w:tcPr>
          <w:p w14:paraId="6C8C3E6D" w14:textId="77777777" w:rsidR="00CD5E3B" w:rsidRPr="0038638B" w:rsidRDefault="00CD5E3B" w:rsidP="001E5007">
            <w:pPr>
              <w:tabs>
                <w:tab w:val="left" w:pos="540"/>
                <w:tab w:val="left" w:pos="1080"/>
              </w:tabs>
              <w:suppressAutoHyphens/>
              <w:rPr>
                <w:rFonts w:ascii="Century Gothic" w:hAnsi="Century Gothic"/>
                <w:spacing w:val="-2"/>
                <w:sz w:val="24"/>
                <w:szCs w:val="24"/>
              </w:rPr>
            </w:pPr>
          </w:p>
        </w:tc>
      </w:tr>
      <w:tr w:rsidR="00CD5E3B" w:rsidRPr="0038638B" w14:paraId="129A5002" w14:textId="77777777" w:rsidTr="003E2120">
        <w:tc>
          <w:tcPr>
            <w:tcW w:w="4428" w:type="dxa"/>
          </w:tcPr>
          <w:p w14:paraId="5443056E" w14:textId="77777777" w:rsidR="00CD5E3B" w:rsidRPr="0038638B" w:rsidRDefault="00CD5E3B" w:rsidP="001E5007">
            <w:pPr>
              <w:tabs>
                <w:tab w:val="left" w:pos="540"/>
                <w:tab w:val="left" w:pos="1080"/>
              </w:tabs>
              <w:suppressAutoHyphens/>
              <w:rPr>
                <w:rFonts w:ascii="Century Gothic" w:hAnsi="Century Gothic"/>
                <w:spacing w:val="-2"/>
                <w:sz w:val="24"/>
                <w:szCs w:val="24"/>
              </w:rPr>
            </w:pPr>
          </w:p>
        </w:tc>
        <w:tc>
          <w:tcPr>
            <w:tcW w:w="720" w:type="dxa"/>
          </w:tcPr>
          <w:p w14:paraId="2A342E38" w14:textId="77777777" w:rsidR="00CD5E3B" w:rsidRPr="0038638B" w:rsidRDefault="00CD5E3B" w:rsidP="001E5007">
            <w:pPr>
              <w:tabs>
                <w:tab w:val="left" w:pos="540"/>
                <w:tab w:val="left" w:pos="1080"/>
              </w:tabs>
              <w:suppressAutoHyphens/>
              <w:rPr>
                <w:rFonts w:ascii="Century Gothic" w:hAnsi="Century Gothic"/>
                <w:spacing w:val="-2"/>
                <w:sz w:val="24"/>
                <w:szCs w:val="24"/>
              </w:rPr>
            </w:pPr>
          </w:p>
        </w:tc>
        <w:tc>
          <w:tcPr>
            <w:tcW w:w="4644" w:type="dxa"/>
            <w:gridSpan w:val="2"/>
          </w:tcPr>
          <w:p w14:paraId="2EDDEB58" w14:textId="77777777" w:rsidR="00CD5E3B" w:rsidRPr="0038638B" w:rsidRDefault="00CD5E3B" w:rsidP="001E5007">
            <w:pPr>
              <w:tabs>
                <w:tab w:val="left" w:pos="540"/>
                <w:tab w:val="left" w:pos="1080"/>
              </w:tabs>
              <w:suppressAutoHyphens/>
              <w:rPr>
                <w:rFonts w:ascii="Century Gothic" w:hAnsi="Century Gothic"/>
                <w:spacing w:val="-2"/>
                <w:sz w:val="24"/>
                <w:szCs w:val="24"/>
              </w:rPr>
            </w:pPr>
          </w:p>
        </w:tc>
      </w:tr>
      <w:tr w:rsidR="00CD5E3B" w:rsidRPr="0038638B" w14:paraId="2AC07E9C" w14:textId="77777777" w:rsidTr="0038638B">
        <w:tc>
          <w:tcPr>
            <w:tcW w:w="4428" w:type="dxa"/>
            <w:tcBorders>
              <w:bottom w:val="single" w:sz="4" w:space="0" w:color="auto"/>
            </w:tcBorders>
          </w:tcPr>
          <w:p w14:paraId="44FC29AE" w14:textId="77777777" w:rsidR="00CD5E3B" w:rsidRPr="0038638B" w:rsidRDefault="00CD5E3B" w:rsidP="001E5007">
            <w:pPr>
              <w:tabs>
                <w:tab w:val="left" w:pos="540"/>
                <w:tab w:val="left" w:pos="1080"/>
              </w:tabs>
              <w:suppressAutoHyphens/>
              <w:rPr>
                <w:rFonts w:ascii="Century Gothic" w:hAnsi="Century Gothic"/>
                <w:spacing w:val="-2"/>
                <w:sz w:val="24"/>
                <w:szCs w:val="24"/>
              </w:rPr>
            </w:pPr>
          </w:p>
        </w:tc>
        <w:tc>
          <w:tcPr>
            <w:tcW w:w="720" w:type="dxa"/>
          </w:tcPr>
          <w:p w14:paraId="18D7C098" w14:textId="77777777" w:rsidR="00CD5E3B" w:rsidRPr="0038638B" w:rsidRDefault="00CD5E3B" w:rsidP="001E5007">
            <w:pPr>
              <w:tabs>
                <w:tab w:val="left" w:pos="540"/>
                <w:tab w:val="left" w:pos="1080"/>
              </w:tabs>
              <w:suppressAutoHyphens/>
              <w:rPr>
                <w:rFonts w:ascii="Century Gothic" w:hAnsi="Century Gothic"/>
                <w:spacing w:val="-2"/>
                <w:sz w:val="24"/>
                <w:szCs w:val="24"/>
              </w:rPr>
            </w:pPr>
          </w:p>
        </w:tc>
        <w:tc>
          <w:tcPr>
            <w:tcW w:w="702" w:type="dxa"/>
          </w:tcPr>
          <w:p w14:paraId="28044C87" w14:textId="77777777" w:rsidR="00CD5E3B" w:rsidRPr="0038638B" w:rsidRDefault="00CD5E3B" w:rsidP="001E5007">
            <w:pPr>
              <w:tabs>
                <w:tab w:val="left" w:pos="540"/>
                <w:tab w:val="left" w:pos="1080"/>
              </w:tabs>
              <w:suppressAutoHyphens/>
              <w:rPr>
                <w:rFonts w:ascii="Century Gothic" w:hAnsi="Century Gothic"/>
                <w:spacing w:val="-2"/>
                <w:sz w:val="24"/>
                <w:szCs w:val="24"/>
              </w:rPr>
            </w:pPr>
            <w:r w:rsidRPr="0038638B">
              <w:rPr>
                <w:rFonts w:ascii="Century Gothic" w:hAnsi="Century Gothic"/>
                <w:spacing w:val="-2"/>
                <w:sz w:val="24"/>
                <w:szCs w:val="24"/>
              </w:rPr>
              <w:t>By:</w:t>
            </w:r>
          </w:p>
        </w:tc>
        <w:tc>
          <w:tcPr>
            <w:tcW w:w="3942" w:type="dxa"/>
            <w:tcBorders>
              <w:bottom w:val="single" w:sz="4" w:space="0" w:color="auto"/>
            </w:tcBorders>
          </w:tcPr>
          <w:p w14:paraId="47F8B18E" w14:textId="77777777" w:rsidR="00CD5E3B" w:rsidRPr="0038638B" w:rsidRDefault="00CD5E3B" w:rsidP="001E5007">
            <w:pPr>
              <w:tabs>
                <w:tab w:val="left" w:pos="540"/>
                <w:tab w:val="left" w:pos="1080"/>
              </w:tabs>
              <w:suppressAutoHyphens/>
              <w:rPr>
                <w:rFonts w:ascii="Century Gothic" w:hAnsi="Century Gothic"/>
                <w:spacing w:val="-2"/>
                <w:sz w:val="24"/>
                <w:szCs w:val="24"/>
              </w:rPr>
            </w:pPr>
          </w:p>
        </w:tc>
      </w:tr>
      <w:tr w:rsidR="00CD5E3B" w:rsidRPr="00263191" w14:paraId="13F8AFB6" w14:textId="77777777" w:rsidTr="0038638B">
        <w:tc>
          <w:tcPr>
            <w:tcW w:w="4428" w:type="dxa"/>
            <w:tcBorders>
              <w:top w:val="single" w:sz="4" w:space="0" w:color="auto"/>
            </w:tcBorders>
          </w:tcPr>
          <w:p w14:paraId="35C60156" w14:textId="77777777" w:rsidR="00CD5E3B" w:rsidRPr="0038638B" w:rsidRDefault="00CD5E3B" w:rsidP="001E5007">
            <w:pPr>
              <w:tabs>
                <w:tab w:val="left" w:pos="540"/>
                <w:tab w:val="left" w:pos="1080"/>
              </w:tabs>
              <w:suppressAutoHyphens/>
              <w:rPr>
                <w:rFonts w:ascii="Century Gothic" w:hAnsi="Century Gothic"/>
                <w:spacing w:val="-2"/>
                <w:sz w:val="24"/>
                <w:szCs w:val="24"/>
              </w:rPr>
            </w:pPr>
            <w:r w:rsidRPr="0038638B">
              <w:rPr>
                <w:rFonts w:ascii="Century Gothic" w:hAnsi="Century Gothic"/>
                <w:spacing w:val="-2"/>
                <w:sz w:val="24"/>
                <w:szCs w:val="24"/>
              </w:rPr>
              <w:t>FIRST LEVEL SUPERVISOR</w:t>
            </w:r>
          </w:p>
        </w:tc>
        <w:tc>
          <w:tcPr>
            <w:tcW w:w="720" w:type="dxa"/>
          </w:tcPr>
          <w:p w14:paraId="082E11D8" w14:textId="77777777" w:rsidR="00CD5E3B" w:rsidRPr="0038638B" w:rsidRDefault="00CD5E3B" w:rsidP="001E5007">
            <w:pPr>
              <w:tabs>
                <w:tab w:val="left" w:pos="540"/>
                <w:tab w:val="left" w:pos="1080"/>
              </w:tabs>
              <w:suppressAutoHyphens/>
              <w:rPr>
                <w:rFonts w:ascii="Century Gothic" w:hAnsi="Century Gothic"/>
                <w:spacing w:val="-2"/>
                <w:sz w:val="24"/>
                <w:szCs w:val="24"/>
              </w:rPr>
            </w:pPr>
          </w:p>
        </w:tc>
        <w:tc>
          <w:tcPr>
            <w:tcW w:w="702" w:type="dxa"/>
          </w:tcPr>
          <w:p w14:paraId="6A6F3786" w14:textId="77777777" w:rsidR="00CD5E3B" w:rsidRPr="0038638B" w:rsidRDefault="00CD5E3B" w:rsidP="001E5007">
            <w:pPr>
              <w:tabs>
                <w:tab w:val="left" w:pos="540"/>
                <w:tab w:val="left" w:pos="1080"/>
              </w:tabs>
              <w:suppressAutoHyphens/>
              <w:rPr>
                <w:rFonts w:ascii="Century Gothic" w:hAnsi="Century Gothic"/>
                <w:spacing w:val="-2"/>
                <w:sz w:val="24"/>
                <w:szCs w:val="24"/>
              </w:rPr>
            </w:pPr>
          </w:p>
        </w:tc>
        <w:tc>
          <w:tcPr>
            <w:tcW w:w="3942" w:type="dxa"/>
            <w:tcBorders>
              <w:top w:val="single" w:sz="4" w:space="0" w:color="auto"/>
            </w:tcBorders>
          </w:tcPr>
          <w:p w14:paraId="47B20864" w14:textId="77777777" w:rsidR="00CD5E3B" w:rsidRPr="0038638B" w:rsidRDefault="00CD5E3B" w:rsidP="001E5007">
            <w:pPr>
              <w:tabs>
                <w:tab w:val="left" w:pos="540"/>
                <w:tab w:val="left" w:pos="1080"/>
              </w:tabs>
              <w:suppressAutoHyphens/>
              <w:rPr>
                <w:rFonts w:ascii="Century Gothic" w:hAnsi="Century Gothic"/>
                <w:spacing w:val="-2"/>
                <w:sz w:val="24"/>
                <w:szCs w:val="24"/>
              </w:rPr>
            </w:pPr>
            <w:r w:rsidRPr="0038638B">
              <w:rPr>
                <w:rFonts w:ascii="Century Gothic" w:hAnsi="Century Gothic"/>
                <w:spacing w:val="-2"/>
                <w:sz w:val="24"/>
                <w:szCs w:val="24"/>
              </w:rPr>
              <w:t>SECOND LEVEL SUPERVISOR</w:t>
            </w:r>
          </w:p>
        </w:tc>
      </w:tr>
      <w:tr w:rsidR="00CD5E3B" w:rsidRPr="00263191" w14:paraId="66887E96" w14:textId="77777777" w:rsidTr="003E2120">
        <w:tc>
          <w:tcPr>
            <w:tcW w:w="4428" w:type="dxa"/>
          </w:tcPr>
          <w:p w14:paraId="46798241" w14:textId="77777777" w:rsidR="00CD5E3B" w:rsidRPr="00263191" w:rsidRDefault="00CD5E3B" w:rsidP="001E5007">
            <w:pPr>
              <w:tabs>
                <w:tab w:val="left" w:pos="540"/>
                <w:tab w:val="left" w:pos="1080"/>
              </w:tabs>
              <w:suppressAutoHyphens/>
              <w:rPr>
                <w:spacing w:val="-2"/>
              </w:rPr>
            </w:pPr>
          </w:p>
        </w:tc>
        <w:tc>
          <w:tcPr>
            <w:tcW w:w="720" w:type="dxa"/>
          </w:tcPr>
          <w:p w14:paraId="3E86C6BD" w14:textId="77777777" w:rsidR="00CD5E3B" w:rsidRPr="00263191" w:rsidRDefault="00CD5E3B" w:rsidP="001E5007">
            <w:pPr>
              <w:tabs>
                <w:tab w:val="left" w:pos="540"/>
                <w:tab w:val="left" w:pos="1080"/>
              </w:tabs>
              <w:suppressAutoHyphens/>
              <w:rPr>
                <w:spacing w:val="-2"/>
              </w:rPr>
            </w:pPr>
          </w:p>
        </w:tc>
        <w:tc>
          <w:tcPr>
            <w:tcW w:w="4644" w:type="dxa"/>
            <w:gridSpan w:val="2"/>
          </w:tcPr>
          <w:p w14:paraId="5383134E" w14:textId="77777777" w:rsidR="00CD5E3B" w:rsidRPr="00263191" w:rsidRDefault="00CD5E3B" w:rsidP="001E5007">
            <w:pPr>
              <w:tabs>
                <w:tab w:val="left" w:pos="540"/>
                <w:tab w:val="left" w:pos="1080"/>
              </w:tabs>
              <w:suppressAutoHyphens/>
              <w:rPr>
                <w:spacing w:val="-2"/>
              </w:rPr>
            </w:pPr>
          </w:p>
        </w:tc>
      </w:tr>
    </w:tbl>
    <w:p w14:paraId="1D6D25DF" w14:textId="77777777" w:rsidR="00B379D9" w:rsidRPr="0038638B" w:rsidRDefault="00B379D9" w:rsidP="00B379D9">
      <w:pPr>
        <w:rPr>
          <w:rFonts w:ascii="Century Gothic" w:hAnsi="Century Gothic"/>
          <w:sz w:val="24"/>
          <w:szCs w:val="24"/>
        </w:rPr>
      </w:pPr>
    </w:p>
    <w:p w14:paraId="7F52ACA2" w14:textId="77777777" w:rsidR="008D14C9" w:rsidRPr="0038638B" w:rsidRDefault="008D14C9" w:rsidP="00B30FFE">
      <w:pPr>
        <w:tabs>
          <w:tab w:val="left" w:pos="0"/>
          <w:tab w:val="left" w:pos="5400"/>
        </w:tabs>
        <w:jc w:val="center"/>
        <w:rPr>
          <w:rFonts w:ascii="Century Gothic" w:hAnsi="Century Gothic"/>
          <w:sz w:val="24"/>
          <w:szCs w:val="24"/>
        </w:rPr>
      </w:pPr>
      <w:r w:rsidRPr="0038638B">
        <w:rPr>
          <w:rFonts w:ascii="Century Gothic" w:hAnsi="Century Gothic"/>
          <w:sz w:val="24"/>
          <w:szCs w:val="24"/>
        </w:rPr>
        <w:t>No Obligation Other Than Those Set Forth Herein Will Be Recognized</w:t>
      </w:r>
    </w:p>
    <w:p w14:paraId="21B5ADC7" w14:textId="77777777" w:rsidR="00CF72E1" w:rsidRPr="0038638B" w:rsidRDefault="00CF72E1">
      <w:pPr>
        <w:rPr>
          <w:rFonts w:ascii="Century Gothic" w:hAnsi="Century Gothic"/>
          <w:spacing w:val="-2"/>
          <w:sz w:val="24"/>
          <w:szCs w:val="24"/>
        </w:rPr>
      </w:pPr>
    </w:p>
    <w:p w14:paraId="51D8668F" w14:textId="77777777" w:rsidR="003E2120" w:rsidRDefault="003E2120"/>
    <w:p w14:paraId="75E36FC9" w14:textId="77777777" w:rsidR="00CF72E1" w:rsidRDefault="00CF72E1">
      <w:pPr>
        <w:sectPr w:rsidR="00CF72E1">
          <w:headerReference w:type="default" r:id="rId10"/>
          <w:footerReference w:type="default" r:id="rId11"/>
          <w:pgSz w:w="12240" w:h="15840" w:code="1"/>
          <w:pgMar w:top="936" w:right="1080" w:bottom="936" w:left="1080" w:header="720" w:footer="720" w:gutter="288"/>
          <w:cols w:space="720"/>
        </w:sectPr>
      </w:pPr>
    </w:p>
    <w:p w14:paraId="31446B2E" w14:textId="77777777" w:rsidR="000B208D" w:rsidRPr="0038638B" w:rsidRDefault="000B208D" w:rsidP="000B208D">
      <w:pPr>
        <w:ind w:right="1152"/>
        <w:jc w:val="right"/>
        <w:rPr>
          <w:rFonts w:ascii="Century Gothic" w:hAnsi="Century Gothic"/>
          <w:sz w:val="24"/>
          <w:szCs w:val="24"/>
        </w:rPr>
      </w:pPr>
      <w:r w:rsidRPr="0038638B">
        <w:rPr>
          <w:rFonts w:ascii="Century Gothic" w:hAnsi="Century Gothic"/>
          <w:sz w:val="24"/>
          <w:szCs w:val="24"/>
        </w:rPr>
        <w:lastRenderedPageBreak/>
        <w:t>ATTACHMENT</w:t>
      </w:r>
    </w:p>
    <w:p w14:paraId="28D0929D" w14:textId="77777777" w:rsidR="000B208D" w:rsidRPr="0038638B" w:rsidRDefault="000B208D" w:rsidP="000B208D">
      <w:pPr>
        <w:jc w:val="right"/>
        <w:rPr>
          <w:rFonts w:ascii="Century Gothic" w:hAnsi="Century Gothic"/>
          <w:sz w:val="24"/>
          <w:szCs w:val="24"/>
        </w:rPr>
      </w:pPr>
    </w:p>
    <w:p w14:paraId="64954EC6" w14:textId="77777777" w:rsidR="000B208D" w:rsidRPr="0038638B" w:rsidRDefault="000B208D" w:rsidP="000B208D">
      <w:pPr>
        <w:keepNext/>
        <w:jc w:val="center"/>
        <w:outlineLvl w:val="1"/>
        <w:rPr>
          <w:rFonts w:ascii="Century Gothic" w:hAnsi="Century Gothic"/>
          <w:b/>
          <w:sz w:val="24"/>
          <w:szCs w:val="24"/>
        </w:rPr>
      </w:pPr>
      <w:r w:rsidRPr="0038638B">
        <w:rPr>
          <w:rFonts w:ascii="Century Gothic" w:hAnsi="Century Gothic"/>
          <w:b/>
          <w:sz w:val="24"/>
          <w:szCs w:val="24"/>
        </w:rPr>
        <w:t>GUIDELINES TO PROCESS APPRAISAL COST REIMBURSEMENT</w:t>
      </w:r>
    </w:p>
    <w:p w14:paraId="4EFBF58B" w14:textId="77777777" w:rsidR="000B208D" w:rsidRPr="0038638B" w:rsidRDefault="000B208D" w:rsidP="0038638B">
      <w:pPr>
        <w:rPr>
          <w:rFonts w:ascii="Century Gothic" w:hAnsi="Century Gothic"/>
          <w:b/>
          <w:sz w:val="24"/>
          <w:szCs w:val="24"/>
        </w:rPr>
      </w:pPr>
    </w:p>
    <w:p w14:paraId="3307B9C0" w14:textId="77777777" w:rsidR="000B208D" w:rsidRPr="0038638B" w:rsidRDefault="000B208D" w:rsidP="0038638B">
      <w:pPr>
        <w:ind w:left="630" w:right="1152"/>
        <w:rPr>
          <w:rFonts w:ascii="Century Gothic" w:hAnsi="Century Gothic"/>
          <w:sz w:val="24"/>
          <w:szCs w:val="24"/>
        </w:rPr>
      </w:pPr>
      <w:r w:rsidRPr="0038638B">
        <w:rPr>
          <w:rFonts w:ascii="Century Gothic" w:hAnsi="Century Gothic"/>
          <w:sz w:val="24"/>
          <w:szCs w:val="24"/>
        </w:rPr>
        <w:t>Right of Way (R/W) Acquisition agent completes or obtains the following documents required to initiate reimbursement of up to $5,000 to the grantor for an external appraisal and forwards them to R/W Planning &amp; Management:</w:t>
      </w:r>
    </w:p>
    <w:p w14:paraId="4A6DD5F0" w14:textId="77777777" w:rsidR="000B208D" w:rsidRPr="0038638B" w:rsidRDefault="000B208D" w:rsidP="0038638B">
      <w:pPr>
        <w:ind w:left="630" w:right="1152"/>
        <w:rPr>
          <w:rFonts w:ascii="Century Gothic" w:hAnsi="Century Gothic"/>
          <w:sz w:val="24"/>
          <w:szCs w:val="24"/>
        </w:rPr>
      </w:pPr>
    </w:p>
    <w:p w14:paraId="72B53432" w14:textId="77777777" w:rsidR="000B208D" w:rsidRPr="0038638B" w:rsidRDefault="000B208D" w:rsidP="0038638B">
      <w:pPr>
        <w:numPr>
          <w:ilvl w:val="0"/>
          <w:numId w:val="9"/>
        </w:numPr>
        <w:ind w:right="1152"/>
        <w:contextualSpacing/>
        <w:rPr>
          <w:rFonts w:ascii="Century Gothic" w:hAnsi="Century Gothic"/>
          <w:sz w:val="24"/>
          <w:szCs w:val="24"/>
        </w:rPr>
      </w:pPr>
      <w:r w:rsidRPr="0038638B">
        <w:rPr>
          <w:rFonts w:ascii="Century Gothic" w:hAnsi="Century Gothic"/>
          <w:sz w:val="24"/>
          <w:szCs w:val="24"/>
        </w:rPr>
        <w:t>Appraisal Cost Reimbursement Agreement executed between the grantor(s) and Caltrans.</w:t>
      </w:r>
    </w:p>
    <w:p w14:paraId="2CA06477" w14:textId="77777777" w:rsidR="000B208D" w:rsidRPr="0038638B" w:rsidRDefault="000B208D" w:rsidP="0038638B">
      <w:pPr>
        <w:numPr>
          <w:ilvl w:val="0"/>
          <w:numId w:val="9"/>
        </w:numPr>
        <w:ind w:right="1152"/>
        <w:contextualSpacing/>
        <w:rPr>
          <w:rFonts w:ascii="Century Gothic" w:hAnsi="Century Gothic"/>
          <w:sz w:val="24"/>
          <w:szCs w:val="24"/>
        </w:rPr>
      </w:pPr>
      <w:r w:rsidRPr="0038638B">
        <w:rPr>
          <w:rFonts w:ascii="Century Gothic" w:hAnsi="Century Gothic"/>
          <w:sz w:val="24"/>
          <w:szCs w:val="24"/>
        </w:rPr>
        <w:t>Acquisition Invoice (R/W 8-17).</w:t>
      </w:r>
    </w:p>
    <w:p w14:paraId="203AFE47" w14:textId="77777777" w:rsidR="000B208D" w:rsidRPr="0038638B" w:rsidRDefault="000B208D" w:rsidP="0038638B">
      <w:pPr>
        <w:numPr>
          <w:ilvl w:val="0"/>
          <w:numId w:val="9"/>
        </w:numPr>
        <w:ind w:right="1152"/>
        <w:contextualSpacing/>
        <w:rPr>
          <w:rFonts w:ascii="Century Gothic" w:hAnsi="Century Gothic"/>
          <w:sz w:val="24"/>
          <w:szCs w:val="24"/>
        </w:rPr>
      </w:pPr>
      <w:r w:rsidRPr="0038638B">
        <w:rPr>
          <w:rFonts w:ascii="Century Gothic" w:hAnsi="Century Gothic"/>
          <w:sz w:val="24"/>
          <w:szCs w:val="24"/>
        </w:rPr>
        <w:t>Invoice from State licensed appraiser.</w:t>
      </w:r>
    </w:p>
    <w:p w14:paraId="1239A37E" w14:textId="77777777" w:rsidR="000B208D" w:rsidRPr="0038638B" w:rsidRDefault="000B208D" w:rsidP="0038638B">
      <w:pPr>
        <w:numPr>
          <w:ilvl w:val="0"/>
          <w:numId w:val="9"/>
        </w:numPr>
        <w:ind w:right="1152"/>
        <w:contextualSpacing/>
        <w:rPr>
          <w:rFonts w:ascii="Century Gothic" w:hAnsi="Century Gothic"/>
          <w:sz w:val="24"/>
          <w:szCs w:val="24"/>
        </w:rPr>
      </w:pPr>
      <w:r w:rsidRPr="0038638B">
        <w:rPr>
          <w:rFonts w:ascii="Century Gothic" w:hAnsi="Century Gothic"/>
          <w:sz w:val="24"/>
          <w:szCs w:val="24"/>
        </w:rPr>
        <w:t>Payee Data Record (STD 204) from the grantor(s).</w:t>
      </w:r>
    </w:p>
    <w:p w14:paraId="4841C701" w14:textId="77777777" w:rsidR="000B208D" w:rsidRPr="0038638B" w:rsidRDefault="000B208D" w:rsidP="0038638B">
      <w:pPr>
        <w:numPr>
          <w:ilvl w:val="0"/>
          <w:numId w:val="9"/>
        </w:numPr>
        <w:ind w:right="1152"/>
        <w:contextualSpacing/>
        <w:rPr>
          <w:rFonts w:ascii="Century Gothic" w:hAnsi="Century Gothic"/>
          <w:sz w:val="24"/>
          <w:szCs w:val="24"/>
        </w:rPr>
      </w:pPr>
      <w:r w:rsidRPr="0038638B">
        <w:rPr>
          <w:rFonts w:ascii="Century Gothic" w:hAnsi="Century Gothic"/>
          <w:sz w:val="24"/>
          <w:szCs w:val="24"/>
        </w:rPr>
        <w:t>Federal Participation Memorandum (R/W 8-16).</w:t>
      </w:r>
    </w:p>
    <w:p w14:paraId="1E7C4DFA" w14:textId="77777777" w:rsidR="000B208D" w:rsidRPr="0038638B" w:rsidRDefault="000B208D" w:rsidP="0038638B">
      <w:pPr>
        <w:ind w:right="1152"/>
        <w:rPr>
          <w:rFonts w:ascii="Century Gothic" w:hAnsi="Century Gothic"/>
          <w:sz w:val="24"/>
          <w:szCs w:val="24"/>
        </w:rPr>
      </w:pPr>
    </w:p>
    <w:p w14:paraId="21C836C8" w14:textId="77777777" w:rsidR="000B208D" w:rsidRPr="0038638B" w:rsidRDefault="000B208D" w:rsidP="0038638B">
      <w:pPr>
        <w:ind w:left="630" w:right="1152"/>
        <w:rPr>
          <w:rFonts w:ascii="Century Gothic" w:hAnsi="Century Gothic"/>
          <w:sz w:val="24"/>
          <w:szCs w:val="24"/>
        </w:rPr>
      </w:pPr>
      <w:r w:rsidRPr="0038638B">
        <w:rPr>
          <w:rFonts w:ascii="Century Gothic" w:hAnsi="Century Gothic"/>
          <w:sz w:val="24"/>
          <w:szCs w:val="24"/>
        </w:rPr>
        <w:t>R/W Acquisition agent completes the fields on the Federal Participation Memorandum (R/W 8-16) and Acquisition Invoice (R/W 8-17), according to instructions in Chapter 8 of the R/W Manual, but with these special instructions.</w:t>
      </w:r>
    </w:p>
    <w:p w14:paraId="18EA4AA9" w14:textId="77777777" w:rsidR="000B208D" w:rsidRPr="0038638B" w:rsidRDefault="000B208D" w:rsidP="0038638B">
      <w:pPr>
        <w:ind w:left="630" w:right="1152"/>
        <w:rPr>
          <w:rFonts w:ascii="Century Gothic" w:hAnsi="Century Gothic"/>
          <w:sz w:val="24"/>
          <w:szCs w:val="24"/>
        </w:rPr>
      </w:pPr>
    </w:p>
    <w:p w14:paraId="6F3EEB1E" w14:textId="77777777" w:rsidR="000B208D" w:rsidRPr="0038638B" w:rsidRDefault="000B208D" w:rsidP="0038638B">
      <w:pPr>
        <w:numPr>
          <w:ilvl w:val="0"/>
          <w:numId w:val="10"/>
        </w:numPr>
        <w:ind w:right="1152"/>
        <w:contextualSpacing/>
        <w:rPr>
          <w:rFonts w:ascii="Century Gothic" w:hAnsi="Century Gothic"/>
          <w:sz w:val="24"/>
          <w:szCs w:val="24"/>
        </w:rPr>
      </w:pPr>
      <w:r w:rsidRPr="0038638B">
        <w:rPr>
          <w:rFonts w:ascii="Century Gothic" w:hAnsi="Century Gothic"/>
          <w:sz w:val="24"/>
          <w:szCs w:val="24"/>
        </w:rPr>
        <w:t>In the box for “OTHER:” (see sample attachments A &amp; B) enter either</w:t>
      </w:r>
    </w:p>
    <w:p w14:paraId="5BCEC0CD" w14:textId="77777777" w:rsidR="000B208D" w:rsidRPr="0038638B" w:rsidRDefault="000B208D" w:rsidP="0038638B">
      <w:pPr>
        <w:numPr>
          <w:ilvl w:val="1"/>
          <w:numId w:val="10"/>
        </w:numPr>
        <w:ind w:left="1710" w:right="1152"/>
        <w:contextualSpacing/>
        <w:rPr>
          <w:rFonts w:ascii="Century Gothic" w:hAnsi="Century Gothic"/>
          <w:sz w:val="24"/>
          <w:szCs w:val="24"/>
        </w:rPr>
      </w:pPr>
      <w:r w:rsidRPr="0038638B">
        <w:rPr>
          <w:rFonts w:ascii="Century Gothic" w:hAnsi="Century Gothic"/>
          <w:b/>
          <w:sz w:val="24"/>
          <w:szCs w:val="24"/>
        </w:rPr>
        <w:t>“SB1210 APP”</w:t>
      </w:r>
      <w:r w:rsidRPr="0038638B">
        <w:rPr>
          <w:rFonts w:ascii="Century Gothic" w:hAnsi="Century Gothic"/>
          <w:sz w:val="24"/>
          <w:szCs w:val="24"/>
        </w:rPr>
        <w:t xml:space="preserve"> for appraisal reimbursement transactions and related year-end encumbrances being charged to the current Fiscal Year, or</w:t>
      </w:r>
    </w:p>
    <w:p w14:paraId="25C76FAF" w14:textId="77777777" w:rsidR="000B208D" w:rsidRPr="0038638B" w:rsidRDefault="000B208D" w:rsidP="0038638B">
      <w:pPr>
        <w:numPr>
          <w:ilvl w:val="1"/>
          <w:numId w:val="10"/>
        </w:numPr>
        <w:ind w:left="1710" w:right="1152"/>
        <w:contextualSpacing/>
        <w:rPr>
          <w:rFonts w:ascii="Century Gothic" w:hAnsi="Century Gothic"/>
          <w:sz w:val="24"/>
          <w:szCs w:val="24"/>
        </w:rPr>
      </w:pPr>
      <w:r w:rsidRPr="0038638B">
        <w:rPr>
          <w:rFonts w:ascii="Century Gothic" w:hAnsi="Century Gothic"/>
          <w:b/>
          <w:sz w:val="24"/>
          <w:szCs w:val="24"/>
        </w:rPr>
        <w:t>“SB1210 UAPP”</w:t>
      </w:r>
      <w:r w:rsidRPr="0038638B">
        <w:rPr>
          <w:rFonts w:ascii="Century Gothic" w:hAnsi="Century Gothic"/>
          <w:sz w:val="24"/>
          <w:szCs w:val="24"/>
        </w:rPr>
        <w:t xml:space="preserve"> for appraisal reimbursement transactions when processed for payment from prior fiscal year-end encumbrances.</w:t>
      </w:r>
    </w:p>
    <w:p w14:paraId="6F146609" w14:textId="77777777" w:rsidR="000B208D" w:rsidRPr="0038638B" w:rsidRDefault="000B208D" w:rsidP="0038638B">
      <w:pPr>
        <w:numPr>
          <w:ilvl w:val="0"/>
          <w:numId w:val="10"/>
        </w:numPr>
        <w:ind w:right="1152"/>
        <w:contextualSpacing/>
        <w:rPr>
          <w:rFonts w:ascii="Century Gothic" w:hAnsi="Century Gothic"/>
          <w:sz w:val="24"/>
          <w:szCs w:val="24"/>
        </w:rPr>
      </w:pPr>
      <w:r w:rsidRPr="0038638B">
        <w:rPr>
          <w:rFonts w:ascii="Century Gothic" w:hAnsi="Century Gothic"/>
          <w:sz w:val="24"/>
          <w:szCs w:val="24"/>
        </w:rPr>
        <w:t>Cost will be administered using current R/W capital spending guidelines for STIP &amp; SHOPP projects and the current federal reimbursement policy.  Questions regarding the correct funding for this cost should be directed to R/W Planning &amp; Management.</w:t>
      </w:r>
    </w:p>
    <w:p w14:paraId="7C9B62D3" w14:textId="77777777" w:rsidR="000B208D" w:rsidRPr="0038638B" w:rsidRDefault="000B208D" w:rsidP="000B208D">
      <w:pPr>
        <w:ind w:right="1152"/>
        <w:jc w:val="both"/>
        <w:rPr>
          <w:rFonts w:ascii="Century Gothic" w:hAnsi="Century Gothic"/>
          <w:sz w:val="24"/>
          <w:szCs w:val="24"/>
        </w:rPr>
      </w:pPr>
    </w:p>
    <w:p w14:paraId="702B26B8" w14:textId="77777777" w:rsidR="000B208D" w:rsidRPr="0038638B" w:rsidRDefault="000B208D" w:rsidP="0038638B">
      <w:pPr>
        <w:ind w:left="630" w:right="1152"/>
        <w:rPr>
          <w:rFonts w:ascii="Century Gothic" w:hAnsi="Century Gothic"/>
          <w:sz w:val="24"/>
          <w:szCs w:val="24"/>
        </w:rPr>
      </w:pPr>
      <w:r w:rsidRPr="0038638B">
        <w:rPr>
          <w:rFonts w:ascii="Century Gothic" w:hAnsi="Century Gothic"/>
          <w:sz w:val="24"/>
          <w:szCs w:val="24"/>
        </w:rPr>
        <w:t>R/W Planning &amp; Management completed coding on the Federal Participation Memorandum (R/W 8-16) according to standard instructions in Chapter 8 of R/W Manual, but with these special instructions.</w:t>
      </w:r>
    </w:p>
    <w:p w14:paraId="42795A9A" w14:textId="77777777" w:rsidR="000B208D" w:rsidRPr="0038638B" w:rsidRDefault="000B208D" w:rsidP="000B208D">
      <w:pPr>
        <w:numPr>
          <w:ilvl w:val="0"/>
          <w:numId w:val="11"/>
        </w:numPr>
        <w:ind w:right="1152"/>
        <w:contextualSpacing/>
        <w:jc w:val="both"/>
        <w:rPr>
          <w:rFonts w:ascii="Century Gothic" w:hAnsi="Century Gothic"/>
          <w:sz w:val="24"/>
          <w:szCs w:val="24"/>
        </w:rPr>
      </w:pPr>
      <w:r w:rsidRPr="0038638B">
        <w:rPr>
          <w:rFonts w:ascii="Century Gothic" w:hAnsi="Century Gothic"/>
          <w:sz w:val="24"/>
          <w:szCs w:val="24"/>
        </w:rPr>
        <w:t>Use FA</w:t>
      </w:r>
      <w:r w:rsidRPr="0038638B">
        <w:rPr>
          <w:rFonts w:ascii="Century Gothic" w:hAnsi="Century Gothic"/>
          <w:b/>
          <w:sz w:val="24"/>
          <w:szCs w:val="24"/>
        </w:rPr>
        <w:t xml:space="preserve"> 6</w:t>
      </w:r>
      <w:r w:rsidRPr="0038638B">
        <w:rPr>
          <w:rFonts w:ascii="Century Gothic" w:hAnsi="Century Gothic"/>
          <w:sz w:val="24"/>
          <w:szCs w:val="24"/>
        </w:rPr>
        <w:t xml:space="preserve"> or </w:t>
      </w:r>
      <w:r w:rsidRPr="0038638B">
        <w:rPr>
          <w:rFonts w:ascii="Century Gothic" w:hAnsi="Century Gothic"/>
          <w:b/>
          <w:sz w:val="24"/>
          <w:szCs w:val="24"/>
        </w:rPr>
        <w:t>7</w:t>
      </w:r>
    </w:p>
    <w:p w14:paraId="4495A63A" w14:textId="77777777" w:rsidR="000B208D" w:rsidRPr="0038638B" w:rsidRDefault="000B208D" w:rsidP="000B208D">
      <w:pPr>
        <w:numPr>
          <w:ilvl w:val="0"/>
          <w:numId w:val="11"/>
        </w:numPr>
        <w:ind w:right="1152"/>
        <w:contextualSpacing/>
        <w:jc w:val="both"/>
        <w:rPr>
          <w:rFonts w:ascii="Century Gothic" w:hAnsi="Century Gothic"/>
          <w:sz w:val="24"/>
          <w:szCs w:val="24"/>
        </w:rPr>
      </w:pPr>
      <w:r w:rsidRPr="0038638B">
        <w:rPr>
          <w:rFonts w:ascii="Century Gothic" w:hAnsi="Century Gothic"/>
          <w:sz w:val="24"/>
          <w:szCs w:val="24"/>
        </w:rPr>
        <w:t xml:space="preserve">Use Object Code </w:t>
      </w:r>
      <w:r w:rsidRPr="0038638B">
        <w:rPr>
          <w:rFonts w:ascii="Century Gothic" w:hAnsi="Century Gothic"/>
          <w:b/>
          <w:sz w:val="24"/>
          <w:szCs w:val="24"/>
        </w:rPr>
        <w:t>050</w:t>
      </w:r>
      <w:r w:rsidRPr="0038638B">
        <w:rPr>
          <w:rFonts w:ascii="Century Gothic" w:hAnsi="Century Gothic"/>
          <w:sz w:val="24"/>
          <w:szCs w:val="24"/>
        </w:rPr>
        <w:t>.</w:t>
      </w:r>
    </w:p>
    <w:p w14:paraId="3C16E892" w14:textId="77777777" w:rsidR="000B208D" w:rsidRPr="0038638B" w:rsidRDefault="000B208D" w:rsidP="000B208D">
      <w:pPr>
        <w:numPr>
          <w:ilvl w:val="0"/>
          <w:numId w:val="11"/>
        </w:numPr>
        <w:ind w:right="1152"/>
        <w:contextualSpacing/>
        <w:jc w:val="both"/>
        <w:rPr>
          <w:rFonts w:ascii="Century Gothic" w:hAnsi="Century Gothic"/>
          <w:sz w:val="24"/>
          <w:szCs w:val="24"/>
        </w:rPr>
      </w:pPr>
      <w:r w:rsidRPr="0038638B">
        <w:rPr>
          <w:rFonts w:ascii="Century Gothic" w:hAnsi="Century Gothic"/>
          <w:sz w:val="24"/>
          <w:szCs w:val="24"/>
        </w:rPr>
        <w:t>Enter the amount for $5,000 or less.</w:t>
      </w:r>
    </w:p>
    <w:p w14:paraId="4F10D709" w14:textId="77777777" w:rsidR="0038638B" w:rsidRDefault="0038638B" w:rsidP="000B208D">
      <w:pPr>
        <w:ind w:right="1152"/>
        <w:jc w:val="both"/>
        <w:rPr>
          <w:rFonts w:ascii="Century Gothic" w:hAnsi="Century Gothic"/>
          <w:sz w:val="24"/>
          <w:szCs w:val="24"/>
        </w:rPr>
        <w:sectPr w:rsidR="0038638B" w:rsidSect="008D14C9">
          <w:headerReference w:type="default" r:id="rId12"/>
          <w:footerReference w:type="default" r:id="rId13"/>
          <w:pgSz w:w="12240" w:h="15840" w:code="1"/>
          <w:pgMar w:top="936" w:right="1080" w:bottom="936" w:left="1080" w:header="720" w:footer="720" w:gutter="288"/>
          <w:pgNumType w:start="1"/>
          <w:cols w:space="720"/>
        </w:sectPr>
      </w:pPr>
    </w:p>
    <w:p w14:paraId="4C3C53F7" w14:textId="77777777" w:rsidR="000B208D" w:rsidRPr="0038638B" w:rsidRDefault="000B208D" w:rsidP="0038638B">
      <w:pPr>
        <w:ind w:left="630" w:right="1152"/>
        <w:rPr>
          <w:rFonts w:ascii="Century Gothic" w:hAnsi="Century Gothic"/>
          <w:sz w:val="24"/>
          <w:szCs w:val="24"/>
        </w:rPr>
      </w:pPr>
      <w:r w:rsidRPr="0038638B">
        <w:rPr>
          <w:rFonts w:ascii="Century Gothic" w:hAnsi="Century Gothic"/>
          <w:sz w:val="24"/>
          <w:szCs w:val="24"/>
        </w:rPr>
        <w:lastRenderedPageBreak/>
        <w:t>R/W Accounting enters the MSA code for either:</w:t>
      </w:r>
    </w:p>
    <w:p w14:paraId="416DFA88" w14:textId="77777777" w:rsidR="000B208D" w:rsidRPr="0038638B" w:rsidRDefault="000B208D" w:rsidP="0038638B">
      <w:pPr>
        <w:ind w:left="630" w:right="1152"/>
        <w:rPr>
          <w:rFonts w:ascii="Century Gothic" w:hAnsi="Century Gothic"/>
          <w:sz w:val="24"/>
          <w:szCs w:val="24"/>
        </w:rPr>
      </w:pPr>
      <w:r w:rsidRPr="0038638B">
        <w:rPr>
          <w:rFonts w:ascii="Century Gothic" w:hAnsi="Century Gothic"/>
          <w:b/>
          <w:sz w:val="24"/>
          <w:szCs w:val="24"/>
        </w:rPr>
        <w:t>“APP”</w:t>
      </w:r>
      <w:r w:rsidRPr="0038638B">
        <w:rPr>
          <w:rFonts w:ascii="Century Gothic" w:hAnsi="Century Gothic"/>
          <w:sz w:val="24"/>
          <w:szCs w:val="24"/>
        </w:rPr>
        <w:t xml:space="preserve"> for appraisal reimbursement transactions and related year-end encumbrances within the current Fiscal Year or</w:t>
      </w:r>
    </w:p>
    <w:p w14:paraId="3330F80B" w14:textId="4BF5C0F6" w:rsidR="000B208D" w:rsidRPr="0038638B" w:rsidRDefault="000B208D" w:rsidP="0038638B">
      <w:pPr>
        <w:ind w:left="630" w:right="1152"/>
        <w:rPr>
          <w:rFonts w:ascii="Century Gothic" w:hAnsi="Century Gothic"/>
          <w:sz w:val="24"/>
          <w:szCs w:val="24"/>
        </w:rPr>
      </w:pPr>
      <w:r w:rsidRPr="0038638B">
        <w:rPr>
          <w:rFonts w:ascii="Century Gothic" w:hAnsi="Century Gothic"/>
          <w:b/>
          <w:sz w:val="24"/>
          <w:szCs w:val="24"/>
        </w:rPr>
        <w:t>“UAPP”</w:t>
      </w:r>
      <w:r w:rsidRPr="0038638B">
        <w:rPr>
          <w:rFonts w:ascii="Century Gothic" w:hAnsi="Century Gothic"/>
          <w:sz w:val="24"/>
          <w:szCs w:val="24"/>
        </w:rPr>
        <w:t xml:space="preserve"> for appraisal reimbursement transactions processed for payment from prior fiscal year-end encumbrances.</w:t>
      </w:r>
    </w:p>
    <w:p w14:paraId="78A88028" w14:textId="77777777" w:rsidR="000B208D" w:rsidRPr="0038638B" w:rsidRDefault="000B208D" w:rsidP="000B208D">
      <w:pPr>
        <w:ind w:left="630" w:right="1152"/>
        <w:jc w:val="both"/>
        <w:rPr>
          <w:rFonts w:ascii="Century Gothic" w:hAnsi="Century Gothic"/>
          <w:sz w:val="24"/>
          <w:szCs w:val="24"/>
        </w:rPr>
      </w:pPr>
    </w:p>
    <w:p w14:paraId="73496747" w14:textId="11FB5DB0" w:rsidR="000B208D" w:rsidRPr="0038638B" w:rsidRDefault="000B208D" w:rsidP="0038638B">
      <w:pPr>
        <w:ind w:left="630" w:right="1152"/>
        <w:rPr>
          <w:rFonts w:ascii="Century Gothic" w:hAnsi="Century Gothic"/>
        </w:rPr>
      </w:pPr>
      <w:r w:rsidRPr="0038638B">
        <w:rPr>
          <w:rFonts w:ascii="Century Gothic" w:hAnsi="Century Gothic"/>
          <w:sz w:val="24"/>
          <w:szCs w:val="24"/>
        </w:rPr>
        <w:t>R/W Accounting will run a report of the transactions processed by   Regions/Districts using the aforementioned MSA code for a given Fiscal Year</w:t>
      </w:r>
      <w:r w:rsidR="0038638B">
        <w:rPr>
          <w:rFonts w:ascii="Century Gothic" w:hAnsi="Century Gothic"/>
          <w:sz w:val="24"/>
          <w:szCs w:val="24"/>
        </w:rPr>
        <w:t xml:space="preserve"> </w:t>
      </w:r>
      <w:r w:rsidRPr="0038638B">
        <w:rPr>
          <w:rFonts w:ascii="Century Gothic" w:hAnsi="Century Gothic"/>
          <w:sz w:val="24"/>
          <w:szCs w:val="24"/>
        </w:rPr>
        <w:t>upon request.</w:t>
      </w:r>
    </w:p>
    <w:p w14:paraId="620C0C99" w14:textId="77777777" w:rsidR="000B208D" w:rsidRPr="0038638B" w:rsidRDefault="000B208D" w:rsidP="000B208D">
      <w:pPr>
        <w:jc w:val="right"/>
        <w:rPr>
          <w:rFonts w:ascii="Century Gothic" w:hAnsi="Century Gothic"/>
        </w:rPr>
      </w:pPr>
    </w:p>
    <w:p w14:paraId="034C2287" w14:textId="77777777" w:rsidR="000B208D" w:rsidRPr="0038638B" w:rsidRDefault="000B208D" w:rsidP="000B208D">
      <w:pPr>
        <w:jc w:val="right"/>
        <w:rPr>
          <w:rFonts w:ascii="Century Gothic" w:hAnsi="Century Gothic"/>
        </w:rPr>
        <w:sectPr w:rsidR="000B208D" w:rsidRPr="0038638B" w:rsidSect="008D14C9">
          <w:headerReference w:type="default" r:id="rId14"/>
          <w:pgSz w:w="12240" w:h="15840" w:code="1"/>
          <w:pgMar w:top="936" w:right="1080" w:bottom="936" w:left="1080" w:header="720" w:footer="720" w:gutter="288"/>
          <w:pgNumType w:start="1"/>
          <w:cols w:space="720"/>
        </w:sectPr>
      </w:pPr>
    </w:p>
    <w:p w14:paraId="1AD53976" w14:textId="77777777" w:rsidR="000B208D" w:rsidRPr="000B208D" w:rsidRDefault="000B208D" w:rsidP="000B208D">
      <w:pPr>
        <w:jc w:val="center"/>
      </w:pPr>
      <w:r w:rsidRPr="000B208D">
        <w:rPr>
          <w:noProof/>
          <w:lang w:val="en-IN" w:eastAsia="en-IN"/>
        </w:rPr>
        <w:lastRenderedPageBreak/>
        <w:drawing>
          <wp:inline distT="0" distB="0" distL="0" distR="0" wp14:anchorId="2DE9F516" wp14:editId="036C165A">
            <wp:extent cx="5457825" cy="7534275"/>
            <wp:effectExtent l="0" t="0" r="9525" b="9525"/>
            <wp:docPr id="2" name="Picture 2" descr="Federal Participation Memorandum Sample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EX-6 Guidelines_p2cro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57825" cy="7534275"/>
                    </a:xfrm>
                    <a:prstGeom prst="rect">
                      <a:avLst/>
                    </a:prstGeom>
                    <a:noFill/>
                    <a:ln>
                      <a:noFill/>
                    </a:ln>
                  </pic:spPr>
                </pic:pic>
              </a:graphicData>
            </a:graphic>
          </wp:inline>
        </w:drawing>
      </w:r>
    </w:p>
    <w:p w14:paraId="010A21FD" w14:textId="77777777" w:rsidR="000B208D" w:rsidRPr="000B208D" w:rsidRDefault="000B208D" w:rsidP="000B208D"/>
    <w:p w14:paraId="7CC6A147" w14:textId="77777777" w:rsidR="000B208D" w:rsidRPr="000B208D" w:rsidRDefault="000B208D" w:rsidP="000B208D">
      <w:pPr>
        <w:sectPr w:rsidR="000B208D" w:rsidRPr="000B208D" w:rsidSect="0070487C">
          <w:headerReference w:type="default" r:id="rId16"/>
          <w:pgSz w:w="12240" w:h="15840" w:code="1"/>
          <w:pgMar w:top="936" w:right="1080" w:bottom="936" w:left="1080" w:header="720" w:footer="720" w:gutter="288"/>
          <w:cols w:space="720"/>
        </w:sectPr>
      </w:pPr>
    </w:p>
    <w:p w14:paraId="6B260DBD" w14:textId="77777777" w:rsidR="000B208D" w:rsidRPr="000B208D" w:rsidRDefault="000B208D" w:rsidP="000B208D">
      <w:pPr>
        <w:jc w:val="center"/>
      </w:pPr>
      <w:r w:rsidRPr="000B208D">
        <w:rPr>
          <w:noProof/>
          <w:lang w:val="en-IN" w:eastAsia="en-IN"/>
        </w:rPr>
        <w:lastRenderedPageBreak/>
        <w:drawing>
          <wp:inline distT="0" distB="0" distL="0" distR="0" wp14:anchorId="64A22780" wp14:editId="3BD24B2B">
            <wp:extent cx="5505450" cy="7677150"/>
            <wp:effectExtent l="0" t="0" r="0" b="0"/>
            <wp:docPr id="3" name="Picture 3" descr="Acquisition Invoice Sampl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EX-6 Guidelines_p3cro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5450" cy="7677150"/>
                    </a:xfrm>
                    <a:prstGeom prst="rect">
                      <a:avLst/>
                    </a:prstGeom>
                    <a:noFill/>
                    <a:ln>
                      <a:noFill/>
                    </a:ln>
                  </pic:spPr>
                </pic:pic>
              </a:graphicData>
            </a:graphic>
          </wp:inline>
        </w:drawing>
      </w:r>
    </w:p>
    <w:sectPr w:rsidR="000B208D" w:rsidRPr="000B208D" w:rsidSect="0070487C">
      <w:headerReference w:type="default" r:id="rId18"/>
      <w:footerReference w:type="default" r:id="rId19"/>
      <w:pgSz w:w="12240" w:h="15840" w:code="1"/>
      <w:pgMar w:top="936" w:right="1080" w:bottom="936" w:left="1080" w:header="720" w:footer="720" w:gutter="28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EF5D8" w14:textId="77777777" w:rsidR="00CA3643" w:rsidRDefault="00CA3643">
      <w:r>
        <w:separator/>
      </w:r>
    </w:p>
  </w:endnote>
  <w:endnote w:type="continuationSeparator" w:id="0">
    <w:p w14:paraId="389F96A4" w14:textId="77777777" w:rsidR="00CA3643" w:rsidRDefault="00CA3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E9339" w14:textId="77777777" w:rsidR="00FD602A" w:rsidRDefault="00FD602A">
    <w:pPr>
      <w:pStyle w:val="Footer"/>
      <w:pBdr>
        <w:top w:val="single"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35711" w14:textId="77777777" w:rsidR="00FD602A" w:rsidRDefault="00FD602A">
    <w:pPr>
      <w:pStyle w:val="Footer"/>
      <w:pBdr>
        <w:top w:val="single" w:sz="4"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0D3CC" w14:textId="77777777" w:rsidR="006F01BD" w:rsidRDefault="006F01BD">
    <w:pPr>
      <w:pStyle w:val="Footer"/>
      <w:pBdr>
        <w:top w:val="double" w:sz="6" w:space="1"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A4A97" w14:textId="77777777" w:rsidR="000B208D" w:rsidRDefault="000B208D" w:rsidP="008D14C9">
    <w:pPr>
      <w:pStyle w:val="Footer"/>
      <w:pBdr>
        <w:top w:val="single" w:sz="4" w:space="1"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31B72" w14:textId="77777777" w:rsidR="005E79C3" w:rsidRDefault="005E79C3" w:rsidP="005E79C3">
    <w:pPr>
      <w:pStyle w:val="Footer"/>
      <w:pBdr>
        <w:top w:val="double" w:sz="6"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4C7E6" w14:textId="77777777" w:rsidR="00CA3643" w:rsidRDefault="00CA3643">
      <w:r>
        <w:separator/>
      </w:r>
    </w:p>
  </w:footnote>
  <w:footnote w:type="continuationSeparator" w:id="0">
    <w:p w14:paraId="23F27C27" w14:textId="77777777" w:rsidR="00CA3643" w:rsidRDefault="00CA3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8" w:type="dxa"/>
      <w:tblBorders>
        <w:bottom w:val="double" w:sz="6" w:space="0" w:color="auto"/>
      </w:tblBorders>
      <w:tblLayout w:type="fixed"/>
      <w:tblLook w:val="0000" w:firstRow="0" w:lastRow="0" w:firstColumn="0" w:lastColumn="0" w:noHBand="0" w:noVBand="0"/>
    </w:tblPr>
    <w:tblGrid>
      <w:gridCol w:w="7344"/>
      <w:gridCol w:w="2592"/>
    </w:tblGrid>
    <w:tr w:rsidR="00FD602A" w:rsidRPr="0060498B" w14:paraId="6898790A" w14:textId="77777777">
      <w:tc>
        <w:tcPr>
          <w:tcW w:w="7344" w:type="dxa"/>
        </w:tcPr>
        <w:p w14:paraId="57948A8D" w14:textId="77777777" w:rsidR="00FD602A" w:rsidRPr="0060498B" w:rsidRDefault="00FD602A">
          <w:pPr>
            <w:rPr>
              <w:rFonts w:ascii="Century Gothic" w:hAnsi="Century Gothic"/>
              <w:sz w:val="16"/>
            </w:rPr>
          </w:pPr>
          <w:r w:rsidRPr="0060498B">
            <w:rPr>
              <w:rFonts w:ascii="Century Gothic" w:hAnsi="Century Gothic"/>
              <w:sz w:val="16"/>
            </w:rPr>
            <w:t xml:space="preserve">STATE OF CALIFORNIA </w:t>
          </w:r>
          <w:r w:rsidRPr="0060498B">
            <w:rPr>
              <w:rFonts w:ascii="Century Gothic" w:hAnsi="Century Gothic"/>
              <w:sz w:val="16"/>
            </w:rPr>
            <w:sym w:font="Symbol" w:char="F0B7"/>
          </w:r>
          <w:r w:rsidRPr="0060498B">
            <w:rPr>
              <w:rFonts w:ascii="Century Gothic" w:hAnsi="Century Gothic"/>
              <w:sz w:val="16"/>
            </w:rPr>
            <w:t xml:space="preserve"> DEPARTMENT OF TRANSPORTATION</w:t>
          </w:r>
        </w:p>
      </w:tc>
      <w:tc>
        <w:tcPr>
          <w:tcW w:w="2592" w:type="dxa"/>
        </w:tcPr>
        <w:p w14:paraId="789433E9" w14:textId="77777777" w:rsidR="00FD602A" w:rsidRPr="0060498B" w:rsidRDefault="00FD602A" w:rsidP="00D73508">
          <w:pPr>
            <w:rPr>
              <w:rFonts w:ascii="Century Gothic" w:hAnsi="Century Gothic"/>
            </w:rPr>
          </w:pPr>
          <w:r w:rsidRPr="0060498B">
            <w:rPr>
              <w:rFonts w:ascii="Century Gothic" w:hAnsi="Century Gothic"/>
            </w:rPr>
            <w:t>EXHIBIT</w:t>
          </w:r>
        </w:p>
      </w:tc>
    </w:tr>
    <w:tr w:rsidR="00FD602A" w:rsidRPr="0060498B" w14:paraId="26D87A32" w14:textId="77777777">
      <w:tc>
        <w:tcPr>
          <w:tcW w:w="7344" w:type="dxa"/>
        </w:tcPr>
        <w:p w14:paraId="3C68572A" w14:textId="77777777" w:rsidR="00FD602A" w:rsidRPr="0060498B" w:rsidRDefault="00FD602A" w:rsidP="0044229B">
          <w:pPr>
            <w:rPr>
              <w:rFonts w:ascii="Century Gothic" w:hAnsi="Century Gothic"/>
              <w:b/>
              <w:sz w:val="24"/>
              <w:szCs w:val="24"/>
            </w:rPr>
          </w:pPr>
          <w:r w:rsidRPr="0060498B">
            <w:rPr>
              <w:rFonts w:ascii="Century Gothic" w:hAnsi="Century Gothic"/>
              <w:b/>
              <w:sz w:val="24"/>
              <w:szCs w:val="24"/>
            </w:rPr>
            <w:t>APPRAISAL COST/REIMBURSEMENT AGREEMENT</w:t>
          </w:r>
        </w:p>
      </w:tc>
      <w:tc>
        <w:tcPr>
          <w:tcW w:w="2592" w:type="dxa"/>
          <w:vAlign w:val="center"/>
        </w:tcPr>
        <w:p w14:paraId="09E4BAA1" w14:textId="744A769B" w:rsidR="00FD602A" w:rsidRPr="0060498B" w:rsidRDefault="00FD602A" w:rsidP="008D14C9">
          <w:pPr>
            <w:rPr>
              <w:rFonts w:ascii="Century Gothic" w:hAnsi="Century Gothic"/>
            </w:rPr>
          </w:pPr>
          <w:r w:rsidRPr="0060498B">
            <w:rPr>
              <w:rFonts w:ascii="Century Gothic" w:hAnsi="Century Gothic"/>
            </w:rPr>
            <w:t>8</w:t>
          </w:r>
          <w:r w:rsidRPr="0060498B">
            <w:rPr>
              <w:rFonts w:ascii="Century Gothic" w:hAnsi="Century Gothic"/>
            </w:rPr>
            <w:noBreakHyphen/>
            <w:t>EX</w:t>
          </w:r>
          <w:r w:rsidRPr="0060498B">
            <w:rPr>
              <w:rFonts w:ascii="Century Gothic" w:hAnsi="Century Gothic"/>
            </w:rPr>
            <w:noBreakHyphen/>
            <w:t>6A (</w:t>
          </w:r>
          <w:r w:rsidR="00585373">
            <w:rPr>
              <w:rFonts w:ascii="Century Gothic" w:hAnsi="Century Gothic"/>
            </w:rPr>
            <w:t>REV</w:t>
          </w:r>
          <w:r w:rsidRPr="0060498B">
            <w:rPr>
              <w:rFonts w:ascii="Century Gothic" w:hAnsi="Century Gothic"/>
            </w:rPr>
            <w:t xml:space="preserve"> </w:t>
          </w:r>
          <w:r w:rsidR="00585373">
            <w:rPr>
              <w:rFonts w:ascii="Century Gothic" w:hAnsi="Century Gothic"/>
            </w:rPr>
            <w:t>9</w:t>
          </w:r>
          <w:r w:rsidRPr="0060498B">
            <w:rPr>
              <w:rFonts w:ascii="Century Gothic" w:hAnsi="Century Gothic"/>
            </w:rPr>
            <w:t>/20</w:t>
          </w:r>
          <w:r w:rsidR="00585373">
            <w:rPr>
              <w:rFonts w:ascii="Century Gothic" w:hAnsi="Century Gothic"/>
            </w:rPr>
            <w:t>21</w:t>
          </w:r>
          <w:r w:rsidRPr="0060498B">
            <w:rPr>
              <w:rFonts w:ascii="Century Gothic" w:hAnsi="Century Gothic"/>
            </w:rPr>
            <w:t>)</w:t>
          </w:r>
        </w:p>
      </w:tc>
    </w:tr>
    <w:tr w:rsidR="00FD602A" w:rsidRPr="0060498B" w14:paraId="4121C82C" w14:textId="77777777">
      <w:tc>
        <w:tcPr>
          <w:tcW w:w="7344" w:type="dxa"/>
        </w:tcPr>
        <w:p w14:paraId="59D4A37C" w14:textId="57913F3C" w:rsidR="00FD602A" w:rsidRPr="0060498B" w:rsidRDefault="00FD602A">
          <w:pPr>
            <w:rPr>
              <w:rFonts w:ascii="Century Gothic" w:hAnsi="Century Gothic"/>
              <w:sz w:val="16"/>
            </w:rPr>
          </w:pPr>
        </w:p>
      </w:tc>
      <w:tc>
        <w:tcPr>
          <w:tcW w:w="2592" w:type="dxa"/>
        </w:tcPr>
        <w:p w14:paraId="4D90A549" w14:textId="764B2835" w:rsidR="00FD602A" w:rsidRPr="0060498B" w:rsidRDefault="00FD602A">
          <w:pPr>
            <w:rPr>
              <w:rFonts w:ascii="Century Gothic" w:hAnsi="Century Gothic"/>
            </w:rPr>
          </w:pPr>
          <w:r w:rsidRPr="0060498B">
            <w:rPr>
              <w:rFonts w:ascii="Century Gothic" w:hAnsi="Century Gothic"/>
            </w:rPr>
            <w:t xml:space="preserve">Page </w:t>
          </w:r>
          <w:r w:rsidRPr="0060498B">
            <w:rPr>
              <w:rStyle w:val="PageNumber"/>
              <w:rFonts w:ascii="Century Gothic" w:hAnsi="Century Gothic"/>
            </w:rPr>
            <w:fldChar w:fldCharType="begin"/>
          </w:r>
          <w:r w:rsidRPr="0060498B">
            <w:rPr>
              <w:rStyle w:val="PageNumber"/>
              <w:rFonts w:ascii="Century Gothic" w:hAnsi="Century Gothic"/>
            </w:rPr>
            <w:instrText xml:space="preserve"> PAGE </w:instrText>
          </w:r>
          <w:r w:rsidRPr="0060498B">
            <w:rPr>
              <w:rStyle w:val="PageNumber"/>
              <w:rFonts w:ascii="Century Gothic" w:hAnsi="Century Gothic"/>
            </w:rPr>
            <w:fldChar w:fldCharType="separate"/>
          </w:r>
          <w:r w:rsidR="00871A5C" w:rsidRPr="0060498B">
            <w:rPr>
              <w:rStyle w:val="PageNumber"/>
              <w:rFonts w:ascii="Century Gothic" w:hAnsi="Century Gothic"/>
              <w:noProof/>
            </w:rPr>
            <w:t>1</w:t>
          </w:r>
          <w:r w:rsidRPr="0060498B">
            <w:rPr>
              <w:rStyle w:val="PageNumber"/>
              <w:rFonts w:ascii="Century Gothic" w:hAnsi="Century Gothic"/>
            </w:rPr>
            <w:fldChar w:fldCharType="end"/>
          </w:r>
          <w:r w:rsidRPr="0060498B">
            <w:rPr>
              <w:rStyle w:val="PageNumber"/>
              <w:rFonts w:ascii="Century Gothic" w:hAnsi="Century Gothic"/>
            </w:rPr>
            <w:t xml:space="preserve"> of </w:t>
          </w:r>
          <w:r w:rsidR="0038638B">
            <w:rPr>
              <w:rStyle w:val="PageNumber"/>
              <w:rFonts w:ascii="Century Gothic" w:hAnsi="Century Gothic"/>
            </w:rPr>
            <w:t>3</w:t>
          </w:r>
        </w:p>
      </w:tc>
    </w:tr>
  </w:tbl>
  <w:p w14:paraId="480913FB" w14:textId="77777777" w:rsidR="00FD602A" w:rsidRDefault="00FD60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8" w:type="dxa"/>
      <w:tblBorders>
        <w:bottom w:val="double" w:sz="6" w:space="0" w:color="auto"/>
      </w:tblBorders>
      <w:tblLayout w:type="fixed"/>
      <w:tblLook w:val="0000" w:firstRow="0" w:lastRow="0" w:firstColumn="0" w:lastColumn="0" w:noHBand="0" w:noVBand="0"/>
    </w:tblPr>
    <w:tblGrid>
      <w:gridCol w:w="7344"/>
      <w:gridCol w:w="2592"/>
    </w:tblGrid>
    <w:tr w:rsidR="006F01BD" w:rsidRPr="0038638B" w14:paraId="27FE71CE" w14:textId="77777777">
      <w:tc>
        <w:tcPr>
          <w:tcW w:w="7344" w:type="dxa"/>
        </w:tcPr>
        <w:p w14:paraId="0004AA2F" w14:textId="77777777" w:rsidR="006F01BD" w:rsidRPr="0038638B" w:rsidRDefault="006F01BD">
          <w:pPr>
            <w:rPr>
              <w:rFonts w:ascii="Century Gothic" w:hAnsi="Century Gothic"/>
              <w:sz w:val="16"/>
            </w:rPr>
          </w:pPr>
        </w:p>
      </w:tc>
      <w:tc>
        <w:tcPr>
          <w:tcW w:w="2592" w:type="dxa"/>
        </w:tcPr>
        <w:p w14:paraId="4E016EA4" w14:textId="77777777" w:rsidR="006F01BD" w:rsidRPr="0038638B" w:rsidRDefault="00D73508" w:rsidP="00D73508">
          <w:pPr>
            <w:rPr>
              <w:rFonts w:ascii="Century Gothic" w:hAnsi="Century Gothic"/>
            </w:rPr>
          </w:pPr>
          <w:r w:rsidRPr="0038638B">
            <w:rPr>
              <w:rFonts w:ascii="Century Gothic" w:hAnsi="Century Gothic"/>
            </w:rPr>
            <w:t>EXHIBIT</w:t>
          </w:r>
        </w:p>
      </w:tc>
    </w:tr>
    <w:tr w:rsidR="006F01BD" w:rsidRPr="0038638B" w14:paraId="7B207164" w14:textId="77777777">
      <w:tc>
        <w:tcPr>
          <w:tcW w:w="7344" w:type="dxa"/>
        </w:tcPr>
        <w:p w14:paraId="6760C692" w14:textId="77777777" w:rsidR="006F01BD" w:rsidRPr="0038638B" w:rsidRDefault="008D14C9" w:rsidP="0044229B">
          <w:pPr>
            <w:rPr>
              <w:rFonts w:ascii="Century Gothic" w:hAnsi="Century Gothic"/>
              <w:b/>
              <w:sz w:val="24"/>
              <w:szCs w:val="24"/>
            </w:rPr>
          </w:pPr>
          <w:r w:rsidRPr="0038638B">
            <w:rPr>
              <w:rFonts w:ascii="Century Gothic" w:hAnsi="Century Gothic"/>
              <w:b/>
              <w:sz w:val="24"/>
              <w:szCs w:val="24"/>
            </w:rPr>
            <w:t>APPRAISAL COST</w:t>
          </w:r>
          <w:r w:rsidR="0044229B" w:rsidRPr="0038638B">
            <w:rPr>
              <w:rFonts w:ascii="Century Gothic" w:hAnsi="Century Gothic"/>
              <w:b/>
              <w:sz w:val="24"/>
              <w:szCs w:val="24"/>
            </w:rPr>
            <w:t>/</w:t>
          </w:r>
          <w:r w:rsidRPr="0038638B">
            <w:rPr>
              <w:rFonts w:ascii="Century Gothic" w:hAnsi="Century Gothic"/>
              <w:b/>
              <w:sz w:val="24"/>
              <w:szCs w:val="24"/>
            </w:rPr>
            <w:t xml:space="preserve">REIMBURSEMENT AGREEMENT </w:t>
          </w:r>
          <w:r w:rsidR="006F01BD" w:rsidRPr="0038638B">
            <w:rPr>
              <w:rFonts w:ascii="Century Gothic" w:hAnsi="Century Gothic"/>
              <w:b/>
              <w:sz w:val="24"/>
              <w:szCs w:val="24"/>
            </w:rPr>
            <w:t>(Cont.)</w:t>
          </w:r>
        </w:p>
      </w:tc>
      <w:tc>
        <w:tcPr>
          <w:tcW w:w="2592" w:type="dxa"/>
          <w:vAlign w:val="center"/>
        </w:tcPr>
        <w:p w14:paraId="06AECDF9" w14:textId="15FDD489" w:rsidR="006F01BD" w:rsidRPr="0038638B" w:rsidRDefault="0086528B" w:rsidP="008D14C9">
          <w:pPr>
            <w:rPr>
              <w:rFonts w:ascii="Century Gothic" w:hAnsi="Century Gothic"/>
            </w:rPr>
          </w:pPr>
          <w:r w:rsidRPr="0038638B">
            <w:rPr>
              <w:rFonts w:ascii="Century Gothic" w:hAnsi="Century Gothic"/>
            </w:rPr>
            <w:t>8</w:t>
          </w:r>
          <w:r w:rsidR="006F01BD" w:rsidRPr="0038638B">
            <w:rPr>
              <w:rFonts w:ascii="Century Gothic" w:hAnsi="Century Gothic"/>
            </w:rPr>
            <w:noBreakHyphen/>
            <w:t>EX</w:t>
          </w:r>
          <w:r w:rsidR="006F01BD" w:rsidRPr="0038638B">
            <w:rPr>
              <w:rFonts w:ascii="Century Gothic" w:hAnsi="Century Gothic"/>
            </w:rPr>
            <w:noBreakHyphen/>
          </w:r>
          <w:r w:rsidR="008D14C9" w:rsidRPr="0038638B">
            <w:rPr>
              <w:rFonts w:ascii="Century Gothic" w:hAnsi="Century Gothic"/>
            </w:rPr>
            <w:t>6</w:t>
          </w:r>
          <w:r w:rsidR="0044229B" w:rsidRPr="0038638B">
            <w:rPr>
              <w:rFonts w:ascii="Century Gothic" w:hAnsi="Century Gothic"/>
            </w:rPr>
            <w:t>A</w:t>
          </w:r>
          <w:r w:rsidR="006F01BD" w:rsidRPr="0038638B">
            <w:rPr>
              <w:rFonts w:ascii="Century Gothic" w:hAnsi="Century Gothic"/>
            </w:rPr>
            <w:t xml:space="preserve"> (</w:t>
          </w:r>
          <w:r w:rsidR="00585373">
            <w:rPr>
              <w:rFonts w:ascii="Century Gothic" w:hAnsi="Century Gothic"/>
            </w:rPr>
            <w:t>REV</w:t>
          </w:r>
          <w:r w:rsidR="006F01BD" w:rsidRPr="0038638B">
            <w:rPr>
              <w:rFonts w:ascii="Century Gothic" w:hAnsi="Century Gothic"/>
            </w:rPr>
            <w:t xml:space="preserve"> </w:t>
          </w:r>
          <w:r w:rsidR="00585373">
            <w:rPr>
              <w:rFonts w:ascii="Century Gothic" w:hAnsi="Century Gothic"/>
            </w:rPr>
            <w:t>9</w:t>
          </w:r>
          <w:r w:rsidR="006F01BD" w:rsidRPr="0038638B">
            <w:rPr>
              <w:rFonts w:ascii="Century Gothic" w:hAnsi="Century Gothic"/>
            </w:rPr>
            <w:t>/20</w:t>
          </w:r>
          <w:r w:rsidR="00585373">
            <w:rPr>
              <w:rFonts w:ascii="Century Gothic" w:hAnsi="Century Gothic"/>
            </w:rPr>
            <w:t>2</w:t>
          </w:r>
          <w:r w:rsidR="009B4995">
            <w:rPr>
              <w:rFonts w:ascii="Century Gothic" w:hAnsi="Century Gothic"/>
            </w:rPr>
            <w:t>1</w:t>
          </w:r>
          <w:r w:rsidR="006F01BD" w:rsidRPr="0038638B">
            <w:rPr>
              <w:rFonts w:ascii="Century Gothic" w:hAnsi="Century Gothic"/>
            </w:rPr>
            <w:t>)</w:t>
          </w:r>
        </w:p>
      </w:tc>
    </w:tr>
    <w:tr w:rsidR="006F01BD" w:rsidRPr="0038638B" w14:paraId="507F250B" w14:textId="77777777">
      <w:tc>
        <w:tcPr>
          <w:tcW w:w="7344" w:type="dxa"/>
        </w:tcPr>
        <w:p w14:paraId="26AB026A" w14:textId="7A33CF8A" w:rsidR="006F01BD" w:rsidRPr="0038638B" w:rsidRDefault="006F01BD">
          <w:pPr>
            <w:rPr>
              <w:rFonts w:ascii="Century Gothic" w:hAnsi="Century Gothic"/>
              <w:sz w:val="16"/>
            </w:rPr>
          </w:pPr>
        </w:p>
      </w:tc>
      <w:tc>
        <w:tcPr>
          <w:tcW w:w="2592" w:type="dxa"/>
        </w:tcPr>
        <w:p w14:paraId="0988645E" w14:textId="44889DFA" w:rsidR="006F01BD" w:rsidRPr="0038638B" w:rsidRDefault="006F01BD">
          <w:pPr>
            <w:rPr>
              <w:rFonts w:ascii="Century Gothic" w:hAnsi="Century Gothic"/>
            </w:rPr>
          </w:pPr>
          <w:r w:rsidRPr="0038638B">
            <w:rPr>
              <w:rFonts w:ascii="Century Gothic" w:hAnsi="Century Gothic"/>
            </w:rPr>
            <w:t xml:space="preserve">Page </w:t>
          </w:r>
          <w:r w:rsidRPr="0038638B">
            <w:rPr>
              <w:rStyle w:val="PageNumber"/>
              <w:rFonts w:ascii="Century Gothic" w:hAnsi="Century Gothic"/>
            </w:rPr>
            <w:fldChar w:fldCharType="begin"/>
          </w:r>
          <w:r w:rsidRPr="0038638B">
            <w:rPr>
              <w:rStyle w:val="PageNumber"/>
              <w:rFonts w:ascii="Century Gothic" w:hAnsi="Century Gothic"/>
            </w:rPr>
            <w:instrText xml:space="preserve"> PAGE </w:instrText>
          </w:r>
          <w:r w:rsidRPr="0038638B">
            <w:rPr>
              <w:rStyle w:val="PageNumber"/>
              <w:rFonts w:ascii="Century Gothic" w:hAnsi="Century Gothic"/>
            </w:rPr>
            <w:fldChar w:fldCharType="separate"/>
          </w:r>
          <w:r w:rsidR="00871A5C" w:rsidRPr="0038638B">
            <w:rPr>
              <w:rStyle w:val="PageNumber"/>
              <w:rFonts w:ascii="Century Gothic" w:hAnsi="Century Gothic"/>
              <w:noProof/>
            </w:rPr>
            <w:t>2</w:t>
          </w:r>
          <w:r w:rsidRPr="0038638B">
            <w:rPr>
              <w:rStyle w:val="PageNumber"/>
              <w:rFonts w:ascii="Century Gothic" w:hAnsi="Century Gothic"/>
            </w:rPr>
            <w:fldChar w:fldCharType="end"/>
          </w:r>
          <w:r w:rsidRPr="0038638B">
            <w:rPr>
              <w:rStyle w:val="PageNumber"/>
              <w:rFonts w:ascii="Century Gothic" w:hAnsi="Century Gothic"/>
            </w:rPr>
            <w:t xml:space="preserve"> of </w:t>
          </w:r>
          <w:r w:rsidR="0038638B">
            <w:rPr>
              <w:rStyle w:val="PageNumber"/>
              <w:rFonts w:ascii="Century Gothic" w:hAnsi="Century Gothic"/>
            </w:rPr>
            <w:t>3</w:t>
          </w:r>
        </w:p>
      </w:tc>
    </w:tr>
  </w:tbl>
  <w:p w14:paraId="38BCE7FF" w14:textId="77777777" w:rsidR="006F01BD" w:rsidRDefault="006F01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36" w:type="dxa"/>
      <w:tblInd w:w="18" w:type="dxa"/>
      <w:tblBorders>
        <w:bottom w:val="double" w:sz="6" w:space="0" w:color="auto"/>
      </w:tblBorders>
      <w:tblLayout w:type="fixed"/>
      <w:tblLook w:val="0000" w:firstRow="0" w:lastRow="0" w:firstColumn="0" w:lastColumn="0" w:noHBand="0" w:noVBand="0"/>
    </w:tblPr>
    <w:tblGrid>
      <w:gridCol w:w="7344"/>
      <w:gridCol w:w="2592"/>
    </w:tblGrid>
    <w:tr w:rsidR="000B208D" w:rsidRPr="0038638B" w14:paraId="2591DAEC" w14:textId="77777777" w:rsidTr="0038638B">
      <w:tc>
        <w:tcPr>
          <w:tcW w:w="7344" w:type="dxa"/>
        </w:tcPr>
        <w:p w14:paraId="7F17C1DD" w14:textId="52E946F3" w:rsidR="000B208D" w:rsidRPr="0038638B" w:rsidRDefault="000B208D">
          <w:pPr>
            <w:rPr>
              <w:rFonts w:ascii="Century Gothic" w:hAnsi="Century Gothic"/>
              <w:sz w:val="16"/>
            </w:rPr>
          </w:pPr>
        </w:p>
      </w:tc>
      <w:tc>
        <w:tcPr>
          <w:tcW w:w="2592" w:type="dxa"/>
        </w:tcPr>
        <w:p w14:paraId="4D753C29" w14:textId="77777777" w:rsidR="000B208D" w:rsidRPr="0038638B" w:rsidRDefault="000B208D" w:rsidP="00D73508">
          <w:pPr>
            <w:rPr>
              <w:rFonts w:ascii="Century Gothic" w:hAnsi="Century Gothic"/>
            </w:rPr>
          </w:pPr>
          <w:r w:rsidRPr="0038638B">
            <w:rPr>
              <w:rFonts w:ascii="Century Gothic" w:hAnsi="Century Gothic"/>
            </w:rPr>
            <w:t>EXHIBIT</w:t>
          </w:r>
        </w:p>
      </w:tc>
    </w:tr>
    <w:tr w:rsidR="000B208D" w:rsidRPr="0038638B" w14:paraId="29C0BD12" w14:textId="77777777" w:rsidTr="0038638B">
      <w:tc>
        <w:tcPr>
          <w:tcW w:w="7344" w:type="dxa"/>
        </w:tcPr>
        <w:p w14:paraId="67884408" w14:textId="11E9845F" w:rsidR="000B208D" w:rsidRPr="0038638B" w:rsidRDefault="000B208D">
          <w:pPr>
            <w:rPr>
              <w:rFonts w:ascii="Century Gothic" w:hAnsi="Century Gothic"/>
              <w:b/>
              <w:sz w:val="24"/>
            </w:rPr>
          </w:pPr>
          <w:r w:rsidRPr="0038638B">
            <w:rPr>
              <w:rFonts w:ascii="Century Gothic" w:hAnsi="Century Gothic"/>
              <w:b/>
              <w:sz w:val="24"/>
            </w:rPr>
            <w:t xml:space="preserve">GUIDELINES TO PROCESS APPRAISAL COST </w:t>
          </w:r>
          <w:r w:rsidR="0038638B" w:rsidRPr="0038638B">
            <w:rPr>
              <w:rFonts w:ascii="Century Gothic" w:hAnsi="Century Gothic"/>
              <w:b/>
              <w:sz w:val="24"/>
            </w:rPr>
            <w:t>REIMBURSEMENT</w:t>
          </w:r>
        </w:p>
      </w:tc>
      <w:tc>
        <w:tcPr>
          <w:tcW w:w="2592" w:type="dxa"/>
          <w:vAlign w:val="center"/>
        </w:tcPr>
        <w:p w14:paraId="71A6DEDD" w14:textId="77777777" w:rsidR="000B208D" w:rsidRPr="0038638B" w:rsidRDefault="000B208D" w:rsidP="008D14C9">
          <w:pPr>
            <w:rPr>
              <w:rFonts w:ascii="Century Gothic" w:hAnsi="Century Gothic"/>
            </w:rPr>
          </w:pPr>
          <w:r w:rsidRPr="0038638B">
            <w:rPr>
              <w:rFonts w:ascii="Century Gothic" w:hAnsi="Century Gothic"/>
            </w:rPr>
            <w:t>8</w:t>
          </w:r>
          <w:r w:rsidRPr="0038638B">
            <w:rPr>
              <w:rFonts w:ascii="Century Gothic" w:hAnsi="Century Gothic"/>
            </w:rPr>
            <w:noBreakHyphen/>
            <w:t>EX</w:t>
          </w:r>
          <w:r w:rsidRPr="0038638B">
            <w:rPr>
              <w:rFonts w:ascii="Century Gothic" w:hAnsi="Century Gothic"/>
            </w:rPr>
            <w:noBreakHyphen/>
            <w:t>6 (NEW 3/2017)</w:t>
          </w:r>
        </w:p>
      </w:tc>
    </w:tr>
    <w:tr w:rsidR="000B208D" w:rsidRPr="0038638B" w14:paraId="77367929" w14:textId="77777777" w:rsidTr="0038638B">
      <w:tc>
        <w:tcPr>
          <w:tcW w:w="7344" w:type="dxa"/>
        </w:tcPr>
        <w:p w14:paraId="3BAFBA38" w14:textId="7C37DE4E" w:rsidR="000B208D" w:rsidRPr="0038638B" w:rsidRDefault="000B208D">
          <w:pPr>
            <w:rPr>
              <w:rFonts w:ascii="Century Gothic" w:hAnsi="Century Gothic"/>
              <w:b/>
              <w:bCs/>
              <w:sz w:val="24"/>
              <w:szCs w:val="24"/>
            </w:rPr>
          </w:pPr>
        </w:p>
      </w:tc>
      <w:tc>
        <w:tcPr>
          <w:tcW w:w="2592" w:type="dxa"/>
        </w:tcPr>
        <w:p w14:paraId="5F87C8FD" w14:textId="225F5178" w:rsidR="000B208D" w:rsidRPr="0038638B" w:rsidRDefault="0038638B" w:rsidP="008D14C9">
          <w:pPr>
            <w:rPr>
              <w:rFonts w:ascii="Century Gothic" w:hAnsi="Century Gothic"/>
            </w:rPr>
          </w:pPr>
          <w:r w:rsidRPr="0038638B">
            <w:rPr>
              <w:rFonts w:ascii="Century Gothic" w:hAnsi="Century Gothic"/>
            </w:rPr>
            <w:t xml:space="preserve">Page </w:t>
          </w:r>
          <w:r w:rsidRPr="0038638B">
            <w:rPr>
              <w:rFonts w:ascii="Century Gothic" w:hAnsi="Century Gothic"/>
            </w:rPr>
            <w:fldChar w:fldCharType="begin"/>
          </w:r>
          <w:r w:rsidRPr="0038638B">
            <w:rPr>
              <w:rFonts w:ascii="Century Gothic" w:hAnsi="Century Gothic"/>
            </w:rPr>
            <w:instrText xml:space="preserve"> PAGE   \* MERGEFORMAT </w:instrText>
          </w:r>
          <w:r w:rsidRPr="0038638B">
            <w:rPr>
              <w:rFonts w:ascii="Century Gothic" w:hAnsi="Century Gothic"/>
            </w:rPr>
            <w:fldChar w:fldCharType="separate"/>
          </w:r>
          <w:r>
            <w:rPr>
              <w:rFonts w:ascii="Century Gothic" w:hAnsi="Century Gothic"/>
            </w:rPr>
            <w:t>1</w:t>
          </w:r>
          <w:r w:rsidRPr="0038638B">
            <w:rPr>
              <w:rFonts w:ascii="Century Gothic" w:hAnsi="Century Gothic"/>
              <w:noProof/>
            </w:rPr>
            <w:fldChar w:fldCharType="end"/>
          </w:r>
          <w:r w:rsidRPr="0038638B">
            <w:rPr>
              <w:rStyle w:val="PageNumber"/>
              <w:rFonts w:ascii="Century Gothic" w:hAnsi="Century Gothic"/>
            </w:rPr>
            <w:t xml:space="preserve"> of </w:t>
          </w:r>
          <w:r>
            <w:rPr>
              <w:rStyle w:val="PageNumber"/>
              <w:rFonts w:ascii="Century Gothic" w:hAnsi="Century Gothic"/>
            </w:rPr>
            <w:t>4</w:t>
          </w:r>
        </w:p>
      </w:tc>
    </w:tr>
  </w:tbl>
  <w:p w14:paraId="7FD2FF45" w14:textId="77777777" w:rsidR="000B208D" w:rsidRDefault="000B20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36" w:type="dxa"/>
      <w:tblInd w:w="18" w:type="dxa"/>
      <w:tblBorders>
        <w:bottom w:val="double" w:sz="6" w:space="0" w:color="auto"/>
      </w:tblBorders>
      <w:tblLayout w:type="fixed"/>
      <w:tblLook w:val="0000" w:firstRow="0" w:lastRow="0" w:firstColumn="0" w:lastColumn="0" w:noHBand="0" w:noVBand="0"/>
    </w:tblPr>
    <w:tblGrid>
      <w:gridCol w:w="7344"/>
      <w:gridCol w:w="2592"/>
    </w:tblGrid>
    <w:tr w:rsidR="0038638B" w:rsidRPr="0038638B" w14:paraId="434B3F20" w14:textId="77777777" w:rsidTr="0038638B">
      <w:tc>
        <w:tcPr>
          <w:tcW w:w="7344" w:type="dxa"/>
        </w:tcPr>
        <w:p w14:paraId="42A57A3F" w14:textId="77777777" w:rsidR="0038638B" w:rsidRPr="0038638B" w:rsidRDefault="0038638B">
          <w:pPr>
            <w:rPr>
              <w:rFonts w:ascii="Century Gothic" w:hAnsi="Century Gothic"/>
              <w:sz w:val="16"/>
            </w:rPr>
          </w:pPr>
        </w:p>
      </w:tc>
      <w:tc>
        <w:tcPr>
          <w:tcW w:w="2592" w:type="dxa"/>
        </w:tcPr>
        <w:p w14:paraId="614F8918" w14:textId="77777777" w:rsidR="0038638B" w:rsidRPr="0038638B" w:rsidRDefault="0038638B" w:rsidP="00D73508">
          <w:pPr>
            <w:rPr>
              <w:rFonts w:ascii="Century Gothic" w:hAnsi="Century Gothic"/>
            </w:rPr>
          </w:pPr>
          <w:r w:rsidRPr="0038638B">
            <w:rPr>
              <w:rFonts w:ascii="Century Gothic" w:hAnsi="Century Gothic"/>
            </w:rPr>
            <w:t>EXHIBIT</w:t>
          </w:r>
        </w:p>
      </w:tc>
    </w:tr>
    <w:tr w:rsidR="0038638B" w:rsidRPr="0038638B" w14:paraId="3605ADE0" w14:textId="77777777" w:rsidTr="0038638B">
      <w:tc>
        <w:tcPr>
          <w:tcW w:w="7344" w:type="dxa"/>
        </w:tcPr>
        <w:p w14:paraId="38C18D8F" w14:textId="77777777" w:rsidR="0038638B" w:rsidRPr="0038638B" w:rsidRDefault="0038638B">
          <w:pPr>
            <w:rPr>
              <w:rFonts w:ascii="Century Gothic" w:hAnsi="Century Gothic"/>
              <w:b/>
              <w:sz w:val="24"/>
            </w:rPr>
          </w:pPr>
          <w:r w:rsidRPr="0038638B">
            <w:rPr>
              <w:rFonts w:ascii="Century Gothic" w:hAnsi="Century Gothic"/>
              <w:b/>
              <w:sz w:val="24"/>
            </w:rPr>
            <w:t>GUIDELINES TO PROCESS APPRAISAL COST REIMBURSEMENT</w:t>
          </w:r>
        </w:p>
      </w:tc>
      <w:tc>
        <w:tcPr>
          <w:tcW w:w="2592" w:type="dxa"/>
          <w:vAlign w:val="center"/>
        </w:tcPr>
        <w:p w14:paraId="7460861B" w14:textId="77777777" w:rsidR="0038638B" w:rsidRPr="0038638B" w:rsidRDefault="0038638B" w:rsidP="008D14C9">
          <w:pPr>
            <w:rPr>
              <w:rFonts w:ascii="Century Gothic" w:hAnsi="Century Gothic"/>
            </w:rPr>
          </w:pPr>
          <w:r w:rsidRPr="0038638B">
            <w:rPr>
              <w:rFonts w:ascii="Century Gothic" w:hAnsi="Century Gothic"/>
            </w:rPr>
            <w:t>8</w:t>
          </w:r>
          <w:r w:rsidRPr="0038638B">
            <w:rPr>
              <w:rFonts w:ascii="Century Gothic" w:hAnsi="Century Gothic"/>
            </w:rPr>
            <w:noBreakHyphen/>
            <w:t>EX</w:t>
          </w:r>
          <w:r w:rsidRPr="0038638B">
            <w:rPr>
              <w:rFonts w:ascii="Century Gothic" w:hAnsi="Century Gothic"/>
            </w:rPr>
            <w:noBreakHyphen/>
            <w:t>6 (NEW 3/2017)</w:t>
          </w:r>
        </w:p>
      </w:tc>
    </w:tr>
    <w:tr w:rsidR="0038638B" w:rsidRPr="0038638B" w14:paraId="2A10DEB4" w14:textId="77777777" w:rsidTr="0038638B">
      <w:tc>
        <w:tcPr>
          <w:tcW w:w="7344" w:type="dxa"/>
        </w:tcPr>
        <w:p w14:paraId="12EC2BCA" w14:textId="77777777" w:rsidR="0038638B" w:rsidRPr="0038638B" w:rsidRDefault="0038638B">
          <w:pPr>
            <w:rPr>
              <w:rFonts w:ascii="Century Gothic" w:hAnsi="Century Gothic"/>
              <w:b/>
              <w:bCs/>
              <w:sz w:val="24"/>
              <w:szCs w:val="24"/>
            </w:rPr>
          </w:pPr>
          <w:r>
            <w:rPr>
              <w:rFonts w:ascii="Century Gothic" w:hAnsi="Century Gothic"/>
              <w:b/>
              <w:bCs/>
              <w:sz w:val="24"/>
              <w:szCs w:val="24"/>
            </w:rPr>
            <w:t>(Cont.)</w:t>
          </w:r>
        </w:p>
      </w:tc>
      <w:tc>
        <w:tcPr>
          <w:tcW w:w="2592" w:type="dxa"/>
        </w:tcPr>
        <w:p w14:paraId="0958ADD1" w14:textId="2B27B1E1" w:rsidR="0038638B" w:rsidRPr="0038638B" w:rsidRDefault="0038638B" w:rsidP="008D14C9">
          <w:pPr>
            <w:rPr>
              <w:rFonts w:ascii="Century Gothic" w:hAnsi="Century Gothic"/>
            </w:rPr>
          </w:pPr>
          <w:r w:rsidRPr="0038638B">
            <w:rPr>
              <w:rFonts w:ascii="Century Gothic" w:hAnsi="Century Gothic"/>
            </w:rPr>
            <w:t xml:space="preserve">Page </w:t>
          </w:r>
          <w:r>
            <w:rPr>
              <w:rFonts w:ascii="Century Gothic" w:hAnsi="Century Gothic"/>
            </w:rPr>
            <w:t>2</w:t>
          </w:r>
          <w:r w:rsidRPr="0038638B">
            <w:rPr>
              <w:rStyle w:val="PageNumber"/>
              <w:rFonts w:ascii="Century Gothic" w:hAnsi="Century Gothic"/>
            </w:rPr>
            <w:t xml:space="preserve"> of </w:t>
          </w:r>
          <w:r>
            <w:rPr>
              <w:rStyle w:val="PageNumber"/>
              <w:rFonts w:ascii="Century Gothic" w:hAnsi="Century Gothic"/>
            </w:rPr>
            <w:t>4</w:t>
          </w:r>
        </w:p>
      </w:tc>
    </w:tr>
  </w:tbl>
  <w:p w14:paraId="643C6692" w14:textId="77777777" w:rsidR="0038638B" w:rsidRDefault="003863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8" w:type="dxa"/>
      <w:tblBorders>
        <w:bottom w:val="double" w:sz="6" w:space="0" w:color="auto"/>
      </w:tblBorders>
      <w:tblLayout w:type="fixed"/>
      <w:tblLook w:val="0000" w:firstRow="0" w:lastRow="0" w:firstColumn="0" w:lastColumn="0" w:noHBand="0" w:noVBand="0"/>
    </w:tblPr>
    <w:tblGrid>
      <w:gridCol w:w="7344"/>
      <w:gridCol w:w="2592"/>
    </w:tblGrid>
    <w:tr w:rsidR="000B208D" w:rsidRPr="0038638B" w14:paraId="57A447AA" w14:textId="77777777">
      <w:tc>
        <w:tcPr>
          <w:tcW w:w="7344" w:type="dxa"/>
        </w:tcPr>
        <w:p w14:paraId="3F72381A" w14:textId="77777777" w:rsidR="000B208D" w:rsidRPr="0038638B" w:rsidRDefault="000B208D">
          <w:pPr>
            <w:rPr>
              <w:rFonts w:ascii="Century Gothic" w:hAnsi="Century Gothic"/>
              <w:sz w:val="16"/>
            </w:rPr>
          </w:pPr>
        </w:p>
      </w:tc>
      <w:tc>
        <w:tcPr>
          <w:tcW w:w="2592" w:type="dxa"/>
        </w:tcPr>
        <w:p w14:paraId="1BDF1138" w14:textId="77777777" w:rsidR="000B208D" w:rsidRPr="0038638B" w:rsidRDefault="000B208D" w:rsidP="00D73508">
          <w:pPr>
            <w:rPr>
              <w:rFonts w:ascii="Century Gothic" w:hAnsi="Century Gothic"/>
            </w:rPr>
          </w:pPr>
          <w:r w:rsidRPr="0038638B">
            <w:rPr>
              <w:rFonts w:ascii="Century Gothic" w:hAnsi="Century Gothic"/>
            </w:rPr>
            <w:t>EXHIBIT</w:t>
          </w:r>
        </w:p>
      </w:tc>
    </w:tr>
    <w:tr w:rsidR="000B208D" w:rsidRPr="0038638B" w14:paraId="70908B67" w14:textId="77777777">
      <w:tc>
        <w:tcPr>
          <w:tcW w:w="7344" w:type="dxa"/>
        </w:tcPr>
        <w:p w14:paraId="545E390C" w14:textId="67BFDDA7" w:rsidR="000B208D" w:rsidRPr="0038638B" w:rsidRDefault="000B208D">
          <w:pPr>
            <w:rPr>
              <w:rFonts w:ascii="Century Gothic" w:hAnsi="Century Gothic"/>
              <w:b/>
              <w:sz w:val="24"/>
            </w:rPr>
          </w:pPr>
          <w:r w:rsidRPr="0038638B">
            <w:rPr>
              <w:rFonts w:ascii="Century Gothic" w:hAnsi="Century Gothic"/>
              <w:b/>
              <w:sz w:val="24"/>
            </w:rPr>
            <w:t xml:space="preserve">GUIDELINES TO PROCESS APPRAISAL COST </w:t>
          </w:r>
          <w:r w:rsidR="0038638B" w:rsidRPr="0038638B">
            <w:rPr>
              <w:rFonts w:ascii="Century Gothic" w:hAnsi="Century Gothic"/>
              <w:b/>
              <w:sz w:val="24"/>
            </w:rPr>
            <w:t>REIMBURSEMENT</w:t>
          </w:r>
        </w:p>
      </w:tc>
      <w:tc>
        <w:tcPr>
          <w:tcW w:w="2592" w:type="dxa"/>
          <w:vAlign w:val="center"/>
        </w:tcPr>
        <w:p w14:paraId="3DBF579A" w14:textId="77777777" w:rsidR="000B208D" w:rsidRPr="0038638B" w:rsidRDefault="000B208D" w:rsidP="008D14C9">
          <w:pPr>
            <w:rPr>
              <w:rFonts w:ascii="Century Gothic" w:hAnsi="Century Gothic"/>
            </w:rPr>
          </w:pPr>
          <w:r w:rsidRPr="0038638B">
            <w:rPr>
              <w:rFonts w:ascii="Century Gothic" w:hAnsi="Century Gothic"/>
            </w:rPr>
            <w:t>8</w:t>
          </w:r>
          <w:r w:rsidRPr="0038638B">
            <w:rPr>
              <w:rFonts w:ascii="Century Gothic" w:hAnsi="Century Gothic"/>
            </w:rPr>
            <w:noBreakHyphen/>
            <w:t>EX</w:t>
          </w:r>
          <w:r w:rsidRPr="0038638B">
            <w:rPr>
              <w:rFonts w:ascii="Century Gothic" w:hAnsi="Century Gothic"/>
            </w:rPr>
            <w:noBreakHyphen/>
            <w:t>6 (NEW 3/2017)</w:t>
          </w:r>
        </w:p>
      </w:tc>
    </w:tr>
    <w:tr w:rsidR="000B208D" w:rsidRPr="0038638B" w14:paraId="10F9C692" w14:textId="77777777">
      <w:tc>
        <w:tcPr>
          <w:tcW w:w="7344" w:type="dxa"/>
        </w:tcPr>
        <w:p w14:paraId="7440F429" w14:textId="517A9C02" w:rsidR="000B208D" w:rsidRPr="0038638B" w:rsidRDefault="000B208D">
          <w:pPr>
            <w:rPr>
              <w:rFonts w:ascii="Century Gothic" w:hAnsi="Century Gothic"/>
              <w:b/>
              <w:sz w:val="24"/>
            </w:rPr>
          </w:pPr>
          <w:r w:rsidRPr="0038638B">
            <w:rPr>
              <w:rFonts w:ascii="Century Gothic" w:hAnsi="Century Gothic"/>
              <w:b/>
              <w:sz w:val="24"/>
            </w:rPr>
            <w:t>(Cont.)</w:t>
          </w:r>
        </w:p>
      </w:tc>
      <w:tc>
        <w:tcPr>
          <w:tcW w:w="2592" w:type="dxa"/>
          <w:vAlign w:val="center"/>
        </w:tcPr>
        <w:p w14:paraId="7AE3D1EF" w14:textId="3F898B45" w:rsidR="000B208D" w:rsidRPr="0038638B" w:rsidRDefault="000B208D" w:rsidP="008D14C9">
          <w:pPr>
            <w:rPr>
              <w:rFonts w:ascii="Century Gothic" w:hAnsi="Century Gothic"/>
            </w:rPr>
          </w:pPr>
          <w:r w:rsidRPr="0038638B">
            <w:rPr>
              <w:rFonts w:ascii="Century Gothic" w:hAnsi="Century Gothic"/>
            </w:rPr>
            <w:t xml:space="preserve">Page </w:t>
          </w:r>
          <w:r w:rsidR="000E05E6">
            <w:rPr>
              <w:rFonts w:ascii="Century Gothic" w:hAnsi="Century Gothic"/>
            </w:rPr>
            <w:t>3</w:t>
          </w:r>
          <w:r w:rsidRPr="0038638B">
            <w:rPr>
              <w:rStyle w:val="PageNumber"/>
              <w:rFonts w:ascii="Century Gothic" w:hAnsi="Century Gothic"/>
            </w:rPr>
            <w:t xml:space="preserve"> of </w:t>
          </w:r>
          <w:r w:rsidR="0038638B">
            <w:rPr>
              <w:rStyle w:val="PageNumber"/>
              <w:rFonts w:ascii="Century Gothic" w:hAnsi="Century Gothic"/>
            </w:rPr>
            <w:t>4</w:t>
          </w:r>
        </w:p>
      </w:tc>
    </w:tr>
    <w:tr w:rsidR="000B208D" w:rsidRPr="0038638B" w14:paraId="218A8ABF" w14:textId="77777777">
      <w:tc>
        <w:tcPr>
          <w:tcW w:w="7344" w:type="dxa"/>
        </w:tcPr>
        <w:p w14:paraId="5943958C" w14:textId="4EE23655" w:rsidR="000B208D" w:rsidRPr="0038638B" w:rsidRDefault="000B208D">
          <w:pPr>
            <w:rPr>
              <w:rFonts w:ascii="Century Gothic" w:hAnsi="Century Gothic"/>
              <w:sz w:val="16"/>
            </w:rPr>
          </w:pPr>
        </w:p>
      </w:tc>
      <w:tc>
        <w:tcPr>
          <w:tcW w:w="2592" w:type="dxa"/>
        </w:tcPr>
        <w:p w14:paraId="10CCF2C8" w14:textId="77777777" w:rsidR="000B208D" w:rsidRPr="0038638B" w:rsidRDefault="000B208D" w:rsidP="008D14C9">
          <w:pPr>
            <w:rPr>
              <w:rFonts w:ascii="Century Gothic" w:hAnsi="Century Gothic"/>
            </w:rPr>
          </w:pPr>
        </w:p>
      </w:tc>
    </w:tr>
  </w:tbl>
  <w:p w14:paraId="5AF97BAE" w14:textId="77777777" w:rsidR="000B208D" w:rsidRDefault="000B20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8" w:type="dxa"/>
      <w:tblBorders>
        <w:bottom w:val="double" w:sz="6" w:space="0" w:color="auto"/>
      </w:tblBorders>
      <w:tblLayout w:type="fixed"/>
      <w:tblLook w:val="0000" w:firstRow="0" w:lastRow="0" w:firstColumn="0" w:lastColumn="0" w:noHBand="0" w:noVBand="0"/>
    </w:tblPr>
    <w:tblGrid>
      <w:gridCol w:w="7344"/>
      <w:gridCol w:w="2592"/>
    </w:tblGrid>
    <w:tr w:rsidR="000E05E6" w:rsidRPr="0038638B" w14:paraId="59DADBCA" w14:textId="77777777">
      <w:tc>
        <w:tcPr>
          <w:tcW w:w="7344" w:type="dxa"/>
        </w:tcPr>
        <w:p w14:paraId="7AEF41D7" w14:textId="77777777" w:rsidR="000E05E6" w:rsidRPr="0038638B" w:rsidRDefault="000E05E6">
          <w:pPr>
            <w:rPr>
              <w:rFonts w:ascii="Century Gothic" w:hAnsi="Century Gothic"/>
              <w:sz w:val="16"/>
            </w:rPr>
          </w:pPr>
        </w:p>
      </w:tc>
      <w:tc>
        <w:tcPr>
          <w:tcW w:w="2592" w:type="dxa"/>
        </w:tcPr>
        <w:p w14:paraId="47BDDD2D" w14:textId="77777777" w:rsidR="000E05E6" w:rsidRPr="0038638B" w:rsidRDefault="000E05E6" w:rsidP="00D73508">
          <w:pPr>
            <w:rPr>
              <w:rFonts w:ascii="Century Gothic" w:hAnsi="Century Gothic"/>
            </w:rPr>
          </w:pPr>
          <w:r w:rsidRPr="0038638B">
            <w:rPr>
              <w:rFonts w:ascii="Century Gothic" w:hAnsi="Century Gothic"/>
            </w:rPr>
            <w:t>EXHIBIT</w:t>
          </w:r>
        </w:p>
      </w:tc>
    </w:tr>
    <w:tr w:rsidR="000E05E6" w:rsidRPr="0038638B" w14:paraId="047A92F1" w14:textId="77777777">
      <w:tc>
        <w:tcPr>
          <w:tcW w:w="7344" w:type="dxa"/>
        </w:tcPr>
        <w:p w14:paraId="3C2EC96C" w14:textId="77777777" w:rsidR="000E05E6" w:rsidRPr="0038638B" w:rsidRDefault="000E05E6">
          <w:pPr>
            <w:rPr>
              <w:rFonts w:ascii="Century Gothic" w:hAnsi="Century Gothic"/>
              <w:b/>
              <w:sz w:val="24"/>
            </w:rPr>
          </w:pPr>
          <w:r w:rsidRPr="0038638B">
            <w:rPr>
              <w:rFonts w:ascii="Century Gothic" w:hAnsi="Century Gothic"/>
              <w:b/>
              <w:sz w:val="24"/>
            </w:rPr>
            <w:t>GUIDELINES TO PROCESS APPRAISAL COST REIMBURSEMENT</w:t>
          </w:r>
        </w:p>
      </w:tc>
      <w:tc>
        <w:tcPr>
          <w:tcW w:w="2592" w:type="dxa"/>
          <w:vAlign w:val="center"/>
        </w:tcPr>
        <w:p w14:paraId="69F2036E" w14:textId="77777777" w:rsidR="000E05E6" w:rsidRPr="0038638B" w:rsidRDefault="000E05E6" w:rsidP="008D14C9">
          <w:pPr>
            <w:rPr>
              <w:rFonts w:ascii="Century Gothic" w:hAnsi="Century Gothic"/>
            </w:rPr>
          </w:pPr>
          <w:r w:rsidRPr="0038638B">
            <w:rPr>
              <w:rFonts w:ascii="Century Gothic" w:hAnsi="Century Gothic"/>
            </w:rPr>
            <w:t>8</w:t>
          </w:r>
          <w:r w:rsidRPr="0038638B">
            <w:rPr>
              <w:rFonts w:ascii="Century Gothic" w:hAnsi="Century Gothic"/>
            </w:rPr>
            <w:noBreakHyphen/>
            <w:t>EX</w:t>
          </w:r>
          <w:r w:rsidRPr="0038638B">
            <w:rPr>
              <w:rFonts w:ascii="Century Gothic" w:hAnsi="Century Gothic"/>
            </w:rPr>
            <w:noBreakHyphen/>
            <w:t>6 (NEW 3/2017)</w:t>
          </w:r>
        </w:p>
      </w:tc>
    </w:tr>
    <w:tr w:rsidR="000E05E6" w:rsidRPr="0038638B" w14:paraId="6943FAF6" w14:textId="77777777">
      <w:tc>
        <w:tcPr>
          <w:tcW w:w="7344" w:type="dxa"/>
        </w:tcPr>
        <w:p w14:paraId="6D63E451" w14:textId="77777777" w:rsidR="000E05E6" w:rsidRPr="0038638B" w:rsidRDefault="000E05E6">
          <w:pPr>
            <w:rPr>
              <w:rFonts w:ascii="Century Gothic" w:hAnsi="Century Gothic"/>
              <w:b/>
              <w:sz w:val="24"/>
            </w:rPr>
          </w:pPr>
          <w:r w:rsidRPr="0038638B">
            <w:rPr>
              <w:rFonts w:ascii="Century Gothic" w:hAnsi="Century Gothic"/>
              <w:b/>
              <w:sz w:val="24"/>
            </w:rPr>
            <w:t>(Cont.)</w:t>
          </w:r>
        </w:p>
      </w:tc>
      <w:tc>
        <w:tcPr>
          <w:tcW w:w="2592" w:type="dxa"/>
          <w:vAlign w:val="center"/>
        </w:tcPr>
        <w:p w14:paraId="2C3ADD2E" w14:textId="77777777" w:rsidR="000E05E6" w:rsidRPr="0038638B" w:rsidRDefault="000E05E6" w:rsidP="008D14C9">
          <w:pPr>
            <w:rPr>
              <w:rFonts w:ascii="Century Gothic" w:hAnsi="Century Gothic"/>
            </w:rPr>
          </w:pPr>
          <w:r w:rsidRPr="0038638B">
            <w:rPr>
              <w:rFonts w:ascii="Century Gothic" w:hAnsi="Century Gothic"/>
            </w:rPr>
            <w:t xml:space="preserve">Page </w:t>
          </w:r>
          <w:r>
            <w:rPr>
              <w:rFonts w:ascii="Century Gothic" w:hAnsi="Century Gothic"/>
            </w:rPr>
            <w:t>4</w:t>
          </w:r>
          <w:r w:rsidRPr="0038638B">
            <w:rPr>
              <w:rStyle w:val="PageNumber"/>
              <w:rFonts w:ascii="Century Gothic" w:hAnsi="Century Gothic"/>
            </w:rPr>
            <w:t xml:space="preserve"> of </w:t>
          </w:r>
          <w:r>
            <w:rPr>
              <w:rStyle w:val="PageNumber"/>
              <w:rFonts w:ascii="Century Gothic" w:hAnsi="Century Gothic"/>
            </w:rPr>
            <w:t>4</w:t>
          </w:r>
        </w:p>
      </w:tc>
    </w:tr>
    <w:tr w:rsidR="000E05E6" w:rsidRPr="0038638B" w14:paraId="3589E75D" w14:textId="77777777">
      <w:tc>
        <w:tcPr>
          <w:tcW w:w="7344" w:type="dxa"/>
        </w:tcPr>
        <w:p w14:paraId="6FFF939E" w14:textId="77777777" w:rsidR="000E05E6" w:rsidRPr="0038638B" w:rsidRDefault="000E05E6">
          <w:pPr>
            <w:rPr>
              <w:rFonts w:ascii="Century Gothic" w:hAnsi="Century Gothic"/>
              <w:sz w:val="16"/>
            </w:rPr>
          </w:pPr>
        </w:p>
      </w:tc>
      <w:tc>
        <w:tcPr>
          <w:tcW w:w="2592" w:type="dxa"/>
        </w:tcPr>
        <w:p w14:paraId="3ACF15F3" w14:textId="77777777" w:rsidR="000E05E6" w:rsidRPr="0038638B" w:rsidRDefault="000E05E6" w:rsidP="008D14C9">
          <w:pPr>
            <w:rPr>
              <w:rFonts w:ascii="Century Gothic" w:hAnsi="Century Gothic"/>
            </w:rPr>
          </w:pPr>
        </w:p>
      </w:tc>
    </w:tr>
  </w:tbl>
  <w:p w14:paraId="067DBDB2" w14:textId="77777777" w:rsidR="000E05E6" w:rsidRDefault="000E05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6589"/>
    <w:multiLevelType w:val="hybridMultilevel"/>
    <w:tmpl w:val="F6C22648"/>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E0A500A"/>
    <w:multiLevelType w:val="singleLevel"/>
    <w:tmpl w:val="0610FDE4"/>
    <w:lvl w:ilvl="0">
      <w:start w:val="1"/>
      <w:numFmt w:val="bullet"/>
      <w:pStyle w:val="BulletParagraph"/>
      <w:lvlText w:val=""/>
      <w:lvlJc w:val="left"/>
      <w:pPr>
        <w:tabs>
          <w:tab w:val="num" w:pos="360"/>
        </w:tabs>
        <w:ind w:left="360" w:hanging="360"/>
      </w:pPr>
      <w:rPr>
        <w:rFonts w:ascii="Symbol" w:hAnsi="Symbol" w:hint="default"/>
      </w:rPr>
    </w:lvl>
  </w:abstractNum>
  <w:abstractNum w:abstractNumId="2" w15:restartNumberingAfterBreak="0">
    <w:nsid w:val="18844048"/>
    <w:multiLevelType w:val="hybridMultilevel"/>
    <w:tmpl w:val="A7028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DFA24C0"/>
    <w:multiLevelType w:val="hybridMultilevel"/>
    <w:tmpl w:val="18D60A0E"/>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29C46D72"/>
    <w:multiLevelType w:val="singleLevel"/>
    <w:tmpl w:val="1E425198"/>
    <w:lvl w:ilvl="0">
      <w:start w:val="1"/>
      <w:numFmt w:val="decimal"/>
      <w:lvlText w:val="%1."/>
      <w:lvlJc w:val="left"/>
      <w:pPr>
        <w:tabs>
          <w:tab w:val="num" w:pos="1440"/>
        </w:tabs>
        <w:ind w:left="1440" w:hanging="780"/>
      </w:pPr>
      <w:rPr>
        <w:rFonts w:hint="default"/>
      </w:rPr>
    </w:lvl>
  </w:abstractNum>
  <w:abstractNum w:abstractNumId="5" w15:restartNumberingAfterBreak="0">
    <w:nsid w:val="2C0C0B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C1F43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41B07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5F920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8E246F1"/>
    <w:multiLevelType w:val="hybridMultilevel"/>
    <w:tmpl w:val="3286B518"/>
    <w:lvl w:ilvl="0" w:tplc="04090003">
      <w:start w:val="1"/>
      <w:numFmt w:val="bullet"/>
      <w:lvlText w:val="o"/>
      <w:lvlJc w:val="left"/>
      <w:pPr>
        <w:ind w:left="1350" w:hanging="360"/>
      </w:pPr>
      <w:rPr>
        <w:rFonts w:ascii="Courier New" w:hAnsi="Courier New" w:cs="Courier New" w:hint="default"/>
      </w:rPr>
    </w:lvl>
    <w:lvl w:ilvl="1" w:tplc="04090005">
      <w:start w:val="1"/>
      <w:numFmt w:val="bullet"/>
      <w:lvlText w:val=""/>
      <w:lvlJc w:val="left"/>
      <w:pPr>
        <w:ind w:left="2070" w:hanging="360"/>
      </w:pPr>
      <w:rPr>
        <w:rFonts w:ascii="Wingdings" w:hAnsi="Wingdings"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568F6777"/>
    <w:multiLevelType w:val="hybridMultilevel"/>
    <w:tmpl w:val="B6AA354A"/>
    <w:lvl w:ilvl="0" w:tplc="AC328520">
      <w:start w:val="1"/>
      <w:numFmt w:val="decimal"/>
      <w:lvlText w:val="%1."/>
      <w:lvlJc w:val="left"/>
      <w:pPr>
        <w:ind w:left="1170" w:hanging="360"/>
      </w:pPr>
      <w:rPr>
        <w:rFonts w:ascii="Century Gothic" w:hAnsi="Century Gothic" w:hint="default"/>
        <w:sz w:val="24"/>
        <w:szCs w:val="24"/>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D44555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8"/>
  </w:num>
  <w:num w:numId="3">
    <w:abstractNumId w:val="7"/>
  </w:num>
  <w:num w:numId="4">
    <w:abstractNumId w:val="5"/>
  </w:num>
  <w:num w:numId="5">
    <w:abstractNumId w:val="11"/>
  </w:num>
  <w:num w:numId="6">
    <w:abstractNumId w:val="6"/>
  </w:num>
  <w:num w:numId="7">
    <w:abstractNumId w:val="4"/>
  </w:num>
  <w:num w:numId="8">
    <w:abstractNumId w:val="10"/>
  </w:num>
  <w:num w:numId="9">
    <w:abstractNumId w:val="0"/>
  </w:num>
  <w:num w:numId="10">
    <w:abstractNumId w:val="9"/>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ttachedTemplate r:id="rId1"/>
  <w:linkStyles/>
  <w:documentProtection w:edit="trackedChange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obj" w:val="177999428"/>
  </w:docVars>
  <w:rsids>
    <w:rsidRoot w:val="00F16F7C"/>
    <w:rsid w:val="00044700"/>
    <w:rsid w:val="00046B8F"/>
    <w:rsid w:val="00094B02"/>
    <w:rsid w:val="000B208D"/>
    <w:rsid w:val="000C666E"/>
    <w:rsid w:val="000C6ADC"/>
    <w:rsid w:val="000E05E6"/>
    <w:rsid w:val="00225660"/>
    <w:rsid w:val="00263191"/>
    <w:rsid w:val="0026625D"/>
    <w:rsid w:val="0028232D"/>
    <w:rsid w:val="002C07F7"/>
    <w:rsid w:val="002F4148"/>
    <w:rsid w:val="00323953"/>
    <w:rsid w:val="00345D54"/>
    <w:rsid w:val="00364603"/>
    <w:rsid w:val="0036527E"/>
    <w:rsid w:val="00375BAA"/>
    <w:rsid w:val="00375F7C"/>
    <w:rsid w:val="0038638B"/>
    <w:rsid w:val="003A791B"/>
    <w:rsid w:val="003C7E03"/>
    <w:rsid w:val="003E2120"/>
    <w:rsid w:val="003E41DC"/>
    <w:rsid w:val="003F008E"/>
    <w:rsid w:val="003F4E47"/>
    <w:rsid w:val="0044229B"/>
    <w:rsid w:val="00442C8E"/>
    <w:rsid w:val="004A0CD3"/>
    <w:rsid w:val="004E72EA"/>
    <w:rsid w:val="00502746"/>
    <w:rsid w:val="00503490"/>
    <w:rsid w:val="00506245"/>
    <w:rsid w:val="0054460D"/>
    <w:rsid w:val="00556661"/>
    <w:rsid w:val="005633DE"/>
    <w:rsid w:val="0057156D"/>
    <w:rsid w:val="00585373"/>
    <w:rsid w:val="005D2325"/>
    <w:rsid w:val="005E79C3"/>
    <w:rsid w:val="0060498B"/>
    <w:rsid w:val="00637322"/>
    <w:rsid w:val="006F01BD"/>
    <w:rsid w:val="0070340F"/>
    <w:rsid w:val="0070487C"/>
    <w:rsid w:val="0074243C"/>
    <w:rsid w:val="00760CE5"/>
    <w:rsid w:val="007674C9"/>
    <w:rsid w:val="007804F5"/>
    <w:rsid w:val="00783414"/>
    <w:rsid w:val="007B7F49"/>
    <w:rsid w:val="00846D30"/>
    <w:rsid w:val="00857A67"/>
    <w:rsid w:val="0086528B"/>
    <w:rsid w:val="00870B53"/>
    <w:rsid w:val="00871A5C"/>
    <w:rsid w:val="008D14C9"/>
    <w:rsid w:val="008F78F0"/>
    <w:rsid w:val="00936093"/>
    <w:rsid w:val="009500EC"/>
    <w:rsid w:val="00971AD6"/>
    <w:rsid w:val="009B4995"/>
    <w:rsid w:val="00A8556C"/>
    <w:rsid w:val="00AA0E8F"/>
    <w:rsid w:val="00AD73BA"/>
    <w:rsid w:val="00B0149B"/>
    <w:rsid w:val="00B10779"/>
    <w:rsid w:val="00B116E5"/>
    <w:rsid w:val="00B30FFE"/>
    <w:rsid w:val="00B379D9"/>
    <w:rsid w:val="00B408BE"/>
    <w:rsid w:val="00B601DB"/>
    <w:rsid w:val="00B91A33"/>
    <w:rsid w:val="00C10FBF"/>
    <w:rsid w:val="00C12FF1"/>
    <w:rsid w:val="00C32375"/>
    <w:rsid w:val="00CA3643"/>
    <w:rsid w:val="00CC662B"/>
    <w:rsid w:val="00CD5E3B"/>
    <w:rsid w:val="00CE1E7F"/>
    <w:rsid w:val="00CF72E1"/>
    <w:rsid w:val="00D02DAE"/>
    <w:rsid w:val="00D22117"/>
    <w:rsid w:val="00D56246"/>
    <w:rsid w:val="00D73508"/>
    <w:rsid w:val="00D83C94"/>
    <w:rsid w:val="00DF6AF3"/>
    <w:rsid w:val="00E6674D"/>
    <w:rsid w:val="00F16F7C"/>
    <w:rsid w:val="00F36FD5"/>
    <w:rsid w:val="00FA3518"/>
    <w:rsid w:val="00FA6949"/>
    <w:rsid w:val="00FC1BD2"/>
    <w:rsid w:val="00FD6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0544FE2"/>
  <w15:chartTrackingRefBased/>
  <w15:docId w15:val="{61A33F57-CDE0-410C-B434-BB3C28BF4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DAE"/>
  </w:style>
  <w:style w:type="paragraph" w:styleId="Heading1">
    <w:name w:val="heading 1"/>
    <w:basedOn w:val="Title"/>
    <w:next w:val="Normal"/>
    <w:link w:val="Heading1Char"/>
    <w:uiPriority w:val="9"/>
    <w:qFormat/>
    <w:rsid w:val="0038638B"/>
    <w:pPr>
      <w:jc w:val="center"/>
      <w:outlineLvl w:val="0"/>
    </w:pPr>
    <w:rPr>
      <w:rFonts w:ascii="Century Gothic" w:hAnsi="Century Gothic" w:cs="Times New Roman"/>
      <w:b/>
      <w:sz w:val="24"/>
      <w:szCs w:val="24"/>
    </w:rPr>
  </w:style>
  <w:style w:type="paragraph" w:styleId="Heading2">
    <w:name w:val="heading 2"/>
    <w:basedOn w:val="Normal"/>
    <w:next w:val="Normal"/>
    <w:link w:val="Heading2Char"/>
    <w:qFormat/>
    <w:rsid w:val="008D14C9"/>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2DAE"/>
  </w:style>
  <w:style w:type="paragraph" w:styleId="Footer">
    <w:name w:val="footer"/>
    <w:basedOn w:val="Normal"/>
    <w:rsid w:val="00D02DAE"/>
  </w:style>
  <w:style w:type="character" w:styleId="PageNumber">
    <w:name w:val="page number"/>
    <w:basedOn w:val="DefaultParagraphFont"/>
    <w:rsid w:val="00D02DAE"/>
  </w:style>
  <w:style w:type="paragraph" w:customStyle="1" w:styleId="ChapterHeading">
    <w:name w:val="Chapter Heading"/>
    <w:basedOn w:val="Normal"/>
    <w:rsid w:val="00D02DAE"/>
    <w:pPr>
      <w:jc w:val="center"/>
    </w:pPr>
    <w:rPr>
      <w:b/>
      <w:sz w:val="28"/>
    </w:rPr>
  </w:style>
  <w:style w:type="paragraph" w:customStyle="1" w:styleId="Sub-ChapterHeading">
    <w:name w:val="Sub-Chapter Heading"/>
    <w:basedOn w:val="Normal"/>
    <w:rsid w:val="00D02DAE"/>
    <w:pPr>
      <w:jc w:val="center"/>
    </w:pPr>
    <w:rPr>
      <w:b/>
    </w:rPr>
  </w:style>
  <w:style w:type="paragraph" w:customStyle="1" w:styleId="SectionHeading">
    <w:name w:val="Section Heading"/>
    <w:basedOn w:val="Normal"/>
    <w:rsid w:val="00D02DAE"/>
    <w:pPr>
      <w:ind w:left="1440" w:hanging="1440"/>
    </w:pPr>
    <w:rPr>
      <w:b/>
      <w:u w:val="single"/>
    </w:rPr>
  </w:style>
  <w:style w:type="paragraph" w:customStyle="1" w:styleId="SectionParagraph">
    <w:name w:val="Section Paragraph"/>
    <w:basedOn w:val="Normal"/>
    <w:rsid w:val="00D02DAE"/>
    <w:pPr>
      <w:jc w:val="both"/>
    </w:pPr>
  </w:style>
  <w:style w:type="paragraph" w:customStyle="1" w:styleId="BulletParagraph">
    <w:name w:val="Bullet Paragraph"/>
    <w:basedOn w:val="Normal"/>
    <w:rsid w:val="00D02DAE"/>
    <w:pPr>
      <w:numPr>
        <w:numId w:val="1"/>
      </w:numPr>
      <w:jc w:val="both"/>
    </w:pPr>
  </w:style>
  <w:style w:type="paragraph" w:customStyle="1" w:styleId="NotesHeading">
    <w:name w:val="Notes Heading"/>
    <w:basedOn w:val="Normal"/>
    <w:rsid w:val="00D02DAE"/>
    <w:rPr>
      <w:b/>
      <w:sz w:val="28"/>
    </w:rPr>
  </w:style>
  <w:style w:type="character" w:customStyle="1" w:styleId="Heading2Char">
    <w:name w:val="Heading 2 Char"/>
    <w:link w:val="Heading2"/>
    <w:rsid w:val="008D14C9"/>
    <w:rPr>
      <w:b/>
    </w:rPr>
  </w:style>
  <w:style w:type="paragraph" w:styleId="BlockText">
    <w:name w:val="Block Text"/>
    <w:basedOn w:val="Normal"/>
    <w:rsid w:val="008D14C9"/>
    <w:pPr>
      <w:widowControl w:val="0"/>
      <w:tabs>
        <w:tab w:val="left" w:pos="1620"/>
      </w:tabs>
      <w:ind w:left="1080" w:right="720"/>
      <w:jc w:val="both"/>
    </w:pPr>
    <w:rPr>
      <w:rFonts w:ascii="Century Schoolbook" w:hAnsi="Century Schoolbook"/>
      <w:color w:val="000000"/>
    </w:rPr>
  </w:style>
  <w:style w:type="paragraph" w:styleId="HTMLPreformatted">
    <w:name w:val="HTML Preformatted"/>
    <w:basedOn w:val="Normal"/>
    <w:link w:val="HTMLPreformattedChar"/>
    <w:rsid w:val="008D1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Century Schoolbook"/>
    </w:rPr>
  </w:style>
  <w:style w:type="character" w:customStyle="1" w:styleId="HTMLPreformattedChar">
    <w:name w:val="HTML Preformatted Char"/>
    <w:link w:val="HTMLPreformatted"/>
    <w:rsid w:val="008D14C9"/>
    <w:rPr>
      <w:rFonts w:ascii="Arial Unicode MS" w:eastAsia="Arial Unicode MS" w:hAnsi="Arial Unicode MS" w:cs="Century Schoolbook"/>
    </w:rPr>
  </w:style>
  <w:style w:type="table" w:styleId="TableGrid">
    <w:name w:val="Table Grid"/>
    <w:basedOn w:val="TableNormal"/>
    <w:uiPriority w:val="59"/>
    <w:rsid w:val="00556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8F0"/>
    <w:pPr>
      <w:ind w:left="720"/>
    </w:pPr>
  </w:style>
  <w:style w:type="paragraph" w:styleId="Title">
    <w:name w:val="Title"/>
    <w:basedOn w:val="Normal"/>
    <w:next w:val="Normal"/>
    <w:link w:val="TitleChar"/>
    <w:uiPriority w:val="10"/>
    <w:qFormat/>
    <w:rsid w:val="007424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243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638B"/>
    <w:rPr>
      <w:rFonts w:ascii="Century Gothic" w:eastAsiaTheme="majorEastAsia" w:hAnsi="Century Gothic"/>
      <w:b/>
      <w:spacing w:val="-10"/>
      <w:kern w:val="28"/>
      <w:sz w:val="24"/>
      <w:szCs w:val="24"/>
    </w:rPr>
  </w:style>
  <w:style w:type="paragraph" w:styleId="BalloonText">
    <w:name w:val="Balloon Text"/>
    <w:basedOn w:val="Normal"/>
    <w:link w:val="BalloonTextChar"/>
    <w:uiPriority w:val="99"/>
    <w:semiHidden/>
    <w:unhideWhenUsed/>
    <w:rsid w:val="007034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4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911512">
      <w:bodyDiv w:val="1"/>
      <w:marLeft w:val="0"/>
      <w:marRight w:val="0"/>
      <w:marTop w:val="0"/>
      <w:marBottom w:val="0"/>
      <w:divBdr>
        <w:top w:val="none" w:sz="0" w:space="0" w:color="auto"/>
        <w:left w:val="none" w:sz="0" w:space="0" w:color="auto"/>
        <w:bottom w:val="none" w:sz="0" w:space="0" w:color="auto"/>
        <w:right w:val="none" w:sz="0" w:space="0" w:color="auto"/>
      </w:divBdr>
    </w:div>
    <w:div w:id="177629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24129\AppData\Roaming\Microsoft\Templates\ROW%20Manual%20Setu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ROW Manual Setup.dot</Template>
  <TotalTime>23</TotalTime>
  <Pages>9</Pages>
  <Words>977</Words>
  <Characters>5836</Characters>
  <Application>Microsoft Office Word</Application>
  <DocSecurity>0</DocSecurity>
  <Lines>265</Lines>
  <Paragraphs>65</Paragraphs>
  <ScaleCrop>false</ScaleCrop>
  <HeadingPairs>
    <vt:vector size="2" baseType="variant">
      <vt:variant>
        <vt:lpstr>Title</vt:lpstr>
      </vt:variant>
      <vt:variant>
        <vt:i4>1</vt:i4>
      </vt:variant>
    </vt:vector>
  </HeadingPairs>
  <TitlesOfParts>
    <vt:vector size="1" baseType="lpstr">
      <vt:lpstr>APPRAISAL COST/REIMBURSEMENT AGREEMENT</vt:lpstr>
    </vt:vector>
  </TitlesOfParts>
  <Company>Caltrans</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APPRAISAL COST/REIMBURSEMENT AGREEMENT</dc:title>
  <dc:subject/>
  <dc:creator>Caltrans Right of Way</dc:creator>
  <cp:keywords/>
  <dc:description/>
  <cp:lastModifiedBy>Burger, Lori A@DOT</cp:lastModifiedBy>
  <cp:revision>11</cp:revision>
  <cp:lastPrinted>2017-02-21T23:20:00Z</cp:lastPrinted>
  <dcterms:created xsi:type="dcterms:W3CDTF">2019-07-26T22:49:00Z</dcterms:created>
  <dcterms:modified xsi:type="dcterms:W3CDTF">2021-09-02T15:27:00Z</dcterms:modified>
</cp:coreProperties>
</file>