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9F2EB" w14:textId="524A3ECD" w:rsidR="00E85425" w:rsidRDefault="00EF780B" w:rsidP="00F276DA">
      <w:pPr>
        <w:spacing w:after="0" w:line="240" w:lineRule="auto"/>
        <w:ind w:left="-900" w:right="-360" w:firstLine="540"/>
        <w:jc w:val="center"/>
        <w:rPr>
          <w:b/>
          <w:bCs/>
          <w:i/>
          <w:iCs/>
          <w:sz w:val="20"/>
          <w:szCs w:val="20"/>
        </w:rPr>
      </w:pPr>
      <w:r>
        <w:rPr>
          <w:b/>
          <w:bCs/>
          <w:i/>
          <w:iCs/>
          <w:sz w:val="20"/>
          <w:szCs w:val="20"/>
        </w:rPr>
        <w:t xml:space="preserve">   </w:t>
      </w:r>
      <w:r w:rsidR="001B1FAC" w:rsidRPr="00EF780B">
        <w:rPr>
          <w:b/>
          <w:bCs/>
          <w:i/>
          <w:iCs/>
          <w:sz w:val="20"/>
          <w:szCs w:val="20"/>
        </w:rPr>
        <w:t>Please use this form to collaborate and compile all the information prior to completing Smartsheet</w:t>
      </w:r>
      <w:r w:rsidR="00F276DA">
        <w:rPr>
          <w:b/>
          <w:bCs/>
          <w:i/>
          <w:iCs/>
          <w:sz w:val="20"/>
          <w:szCs w:val="20"/>
        </w:rPr>
        <w:t xml:space="preserve"> form</w:t>
      </w:r>
      <w:r w:rsidR="001B1FAC" w:rsidRPr="00EF780B">
        <w:rPr>
          <w:b/>
          <w:bCs/>
          <w:i/>
          <w:iCs/>
          <w:sz w:val="20"/>
          <w:szCs w:val="20"/>
        </w:rPr>
        <w:t>.</w:t>
      </w:r>
      <w:r w:rsidR="001B1FAC" w:rsidRPr="00EF780B">
        <w:rPr>
          <w:b/>
          <w:bCs/>
          <w:i/>
          <w:iCs/>
          <w:color w:val="1F4E79" w:themeColor="accent5" w:themeShade="80"/>
          <w:sz w:val="20"/>
          <w:szCs w:val="20"/>
        </w:rPr>
        <w:t xml:space="preserve"> </w:t>
      </w:r>
      <w:r w:rsidR="00C55622">
        <w:rPr>
          <w:b/>
          <w:bCs/>
          <w:i/>
          <w:iCs/>
          <w:color w:val="1F4E79" w:themeColor="accent5" w:themeShade="80"/>
          <w:sz w:val="20"/>
          <w:szCs w:val="20"/>
        </w:rPr>
        <w:t>Submit one intake/Smartsheet form per project.</w:t>
      </w:r>
    </w:p>
    <w:p w14:paraId="4922F637" w14:textId="1BB775BF" w:rsidR="009874E9" w:rsidRDefault="00C27017" w:rsidP="00122347">
      <w:pPr>
        <w:spacing w:after="0" w:line="240" w:lineRule="auto"/>
        <w:ind w:left="-720" w:right="180" w:firstLine="360"/>
        <w:jc w:val="center"/>
        <w:rPr>
          <w:b/>
          <w:bCs/>
          <w:sz w:val="24"/>
          <w:szCs w:val="24"/>
        </w:rPr>
      </w:pPr>
      <w:r w:rsidRPr="007C0800">
        <w:rPr>
          <w:b/>
          <w:bCs/>
          <w:sz w:val="24"/>
          <w:szCs w:val="24"/>
          <w:highlight w:val="yellow"/>
        </w:rPr>
        <w:t xml:space="preserve">All requests are due to HQ </w:t>
      </w:r>
      <w:r w:rsidR="006A2849" w:rsidRPr="007C0800">
        <w:rPr>
          <w:b/>
          <w:bCs/>
          <w:sz w:val="24"/>
          <w:szCs w:val="24"/>
          <w:highlight w:val="yellow"/>
        </w:rPr>
        <w:t xml:space="preserve">via </w:t>
      </w:r>
      <w:hyperlink r:id="rId11" w:history="1">
        <w:r w:rsidR="006A2849" w:rsidRPr="00171A35">
          <w:rPr>
            <w:rStyle w:val="Hyperlink"/>
            <w:b/>
            <w:bCs/>
            <w:sz w:val="24"/>
            <w:szCs w:val="24"/>
            <w:highlight w:val="yellow"/>
          </w:rPr>
          <w:t>Smart</w:t>
        </w:r>
        <w:bookmarkStart w:id="0" w:name="_Hlt130915009"/>
        <w:bookmarkStart w:id="1" w:name="_Hlt130915010"/>
        <w:r w:rsidR="006A2849" w:rsidRPr="00171A35">
          <w:rPr>
            <w:rStyle w:val="Hyperlink"/>
            <w:b/>
            <w:bCs/>
            <w:sz w:val="24"/>
            <w:szCs w:val="24"/>
            <w:highlight w:val="yellow"/>
          </w:rPr>
          <w:t>s</w:t>
        </w:r>
        <w:bookmarkEnd w:id="0"/>
        <w:bookmarkEnd w:id="1"/>
        <w:r w:rsidR="006A2849" w:rsidRPr="00171A35">
          <w:rPr>
            <w:rStyle w:val="Hyperlink"/>
            <w:b/>
            <w:bCs/>
            <w:sz w:val="24"/>
            <w:szCs w:val="24"/>
            <w:highlight w:val="yellow"/>
          </w:rPr>
          <w:t>heet</w:t>
        </w:r>
      </w:hyperlink>
    </w:p>
    <w:p w14:paraId="137A76A4" w14:textId="78506C82" w:rsidR="006A0D9F" w:rsidRPr="00F276DA" w:rsidRDefault="006A0D9F" w:rsidP="00122347">
      <w:pPr>
        <w:spacing w:after="0" w:line="240" w:lineRule="auto"/>
        <w:ind w:left="-720" w:right="180" w:firstLine="360"/>
        <w:jc w:val="center"/>
        <w:rPr>
          <w:b/>
          <w:bCs/>
          <w:i/>
          <w:iCs/>
          <w:color w:val="FF0000"/>
          <w:sz w:val="24"/>
          <w:szCs w:val="24"/>
        </w:rPr>
      </w:pPr>
      <w:r w:rsidRPr="0015471E">
        <w:rPr>
          <w:b/>
          <w:bCs/>
          <w:i/>
          <w:iCs/>
          <w:color w:val="44546A" w:themeColor="text2"/>
          <w:sz w:val="24"/>
          <w:szCs w:val="24"/>
        </w:rPr>
        <w:t xml:space="preserve">Visit our </w:t>
      </w:r>
      <w:hyperlink r:id="rId12" w:history="1">
        <w:r w:rsidRPr="006657B4">
          <w:rPr>
            <w:rStyle w:val="Hyperlink"/>
            <w:b/>
            <w:bCs/>
            <w:i/>
            <w:iCs/>
            <w:color w:val="0070C0"/>
            <w:sz w:val="24"/>
            <w:szCs w:val="24"/>
          </w:rPr>
          <w:t>website</w:t>
        </w:r>
      </w:hyperlink>
      <w:r w:rsidRPr="0015471E">
        <w:rPr>
          <w:b/>
          <w:bCs/>
          <w:i/>
          <w:iCs/>
          <w:color w:val="44546A" w:themeColor="text2"/>
          <w:sz w:val="24"/>
          <w:szCs w:val="24"/>
        </w:rPr>
        <w:t xml:space="preserve"> or the Smartsheet F</w:t>
      </w:r>
      <w:r w:rsidR="00F276DA" w:rsidRPr="0015471E">
        <w:rPr>
          <w:b/>
          <w:bCs/>
          <w:i/>
          <w:iCs/>
          <w:color w:val="44546A" w:themeColor="text2"/>
          <w:sz w:val="24"/>
          <w:szCs w:val="24"/>
        </w:rPr>
        <w:t>o</w:t>
      </w:r>
      <w:r w:rsidRPr="0015471E">
        <w:rPr>
          <w:b/>
          <w:bCs/>
          <w:i/>
          <w:iCs/>
          <w:color w:val="44546A" w:themeColor="text2"/>
          <w:sz w:val="24"/>
          <w:szCs w:val="24"/>
        </w:rPr>
        <w:t xml:space="preserve">rm for </w:t>
      </w:r>
      <w:r w:rsidR="00F276DA" w:rsidRPr="0015471E">
        <w:rPr>
          <w:b/>
          <w:bCs/>
          <w:i/>
          <w:iCs/>
          <w:color w:val="44546A" w:themeColor="text2"/>
          <w:sz w:val="24"/>
          <w:szCs w:val="24"/>
        </w:rPr>
        <w:t>Request Due Date</w:t>
      </w:r>
      <w:r w:rsidR="00F276DA" w:rsidRPr="00F276DA">
        <w:rPr>
          <w:b/>
          <w:bCs/>
          <w:i/>
          <w:iCs/>
          <w:color w:val="FF0000"/>
          <w:sz w:val="24"/>
          <w:szCs w:val="24"/>
        </w:rPr>
        <w:t xml:space="preserve"> </w:t>
      </w:r>
    </w:p>
    <w:p w14:paraId="397B9D70" w14:textId="49B95B1D" w:rsidR="005326DB" w:rsidRDefault="005326DB" w:rsidP="00122347">
      <w:pPr>
        <w:spacing w:after="0" w:line="240" w:lineRule="auto"/>
        <w:ind w:left="-720" w:right="180" w:firstLine="360"/>
        <w:jc w:val="center"/>
        <w:rPr>
          <w:b/>
          <w:bCs/>
          <w:i/>
          <w:iCs/>
          <w:color w:val="FF0000"/>
          <w:sz w:val="16"/>
          <w:szCs w:val="16"/>
        </w:rPr>
      </w:pPr>
      <w:r w:rsidRPr="0015471E">
        <w:rPr>
          <w:b/>
          <w:bCs/>
          <w:i/>
          <w:iCs/>
          <w:color w:val="44546A" w:themeColor="text2"/>
          <w:sz w:val="16"/>
          <w:szCs w:val="16"/>
        </w:rPr>
        <w:t>This Smartsheet link will be posted and activated when the federal NOFO is released.</w:t>
      </w:r>
    </w:p>
    <w:p w14:paraId="66E948DD" w14:textId="77777777" w:rsidR="00F276DA" w:rsidRPr="002B202D" w:rsidRDefault="00F276DA" w:rsidP="00122347">
      <w:pPr>
        <w:spacing w:after="0" w:line="240" w:lineRule="auto"/>
        <w:ind w:left="-720" w:right="180" w:firstLine="360"/>
        <w:jc w:val="center"/>
        <w:rPr>
          <w:b/>
          <w:bCs/>
          <w:i/>
          <w:iCs/>
          <w:color w:val="FF0000"/>
          <w:sz w:val="16"/>
          <w:szCs w:val="16"/>
        </w:rPr>
      </w:pPr>
    </w:p>
    <w:p w14:paraId="51532B57" w14:textId="5904F3F5" w:rsidR="00836DCE" w:rsidRDefault="00F276DA" w:rsidP="00F276DA">
      <w:pPr>
        <w:spacing w:after="0" w:line="240" w:lineRule="auto"/>
        <w:ind w:left="-720" w:right="180" w:hanging="90"/>
        <w:rPr>
          <w:b/>
          <w:bCs/>
          <w:i/>
          <w:iCs/>
          <w:sz w:val="8"/>
          <w:szCs w:val="8"/>
        </w:rPr>
      </w:pPr>
      <w:r>
        <w:rPr>
          <w:b/>
          <w:bCs/>
          <w:i/>
          <w:iCs/>
          <w:sz w:val="8"/>
          <w:szCs w:val="8"/>
        </w:rPr>
        <w:tab/>
      </w:r>
    </w:p>
    <w:p w14:paraId="6602A8EC" w14:textId="4A32EC98" w:rsidR="006263D2" w:rsidRPr="00E24115" w:rsidRDefault="00F276DA" w:rsidP="00E24115">
      <w:pPr>
        <w:spacing w:after="0" w:line="240" w:lineRule="auto"/>
        <w:ind w:left="-720" w:right="180" w:hanging="90"/>
        <w:rPr>
          <w:b/>
          <w:bCs/>
          <w:i/>
          <w:iCs/>
          <w:sz w:val="20"/>
          <w:szCs w:val="20"/>
        </w:rPr>
      </w:pPr>
      <w:r>
        <w:rPr>
          <w:b/>
          <w:bCs/>
          <w:i/>
          <w:iCs/>
          <w:sz w:val="20"/>
          <w:szCs w:val="20"/>
        </w:rPr>
        <w:t xml:space="preserve">Note: </w:t>
      </w:r>
      <w:r w:rsidRPr="00EF780B">
        <w:rPr>
          <w:b/>
          <w:bCs/>
          <w:i/>
          <w:iCs/>
          <w:sz w:val="20"/>
          <w:szCs w:val="20"/>
        </w:rPr>
        <w:t xml:space="preserve">Fields </w:t>
      </w:r>
      <w:r>
        <w:rPr>
          <w:b/>
          <w:bCs/>
          <w:i/>
          <w:iCs/>
          <w:sz w:val="20"/>
          <w:szCs w:val="20"/>
        </w:rPr>
        <w:t xml:space="preserve">in </w:t>
      </w:r>
      <w:r w:rsidRPr="00F44EFD">
        <w:rPr>
          <w:b/>
          <w:bCs/>
          <w:color w:val="0070C0"/>
          <w:sz w:val="20"/>
          <w:szCs w:val="20"/>
        </w:rPr>
        <w:t>blue</w:t>
      </w:r>
      <w:r w:rsidRPr="00F44EFD">
        <w:rPr>
          <w:b/>
          <w:bCs/>
          <w:i/>
          <w:iCs/>
          <w:color w:val="0070C0"/>
          <w:sz w:val="20"/>
          <w:szCs w:val="20"/>
        </w:rPr>
        <w:t xml:space="preserve"> </w:t>
      </w:r>
      <w:r w:rsidRPr="00EF780B">
        <w:rPr>
          <w:b/>
          <w:bCs/>
          <w:i/>
          <w:iCs/>
          <w:sz w:val="20"/>
          <w:szCs w:val="20"/>
        </w:rPr>
        <w:t>are required for input in Smartsheet.</w:t>
      </w:r>
    </w:p>
    <w:p w14:paraId="4786F286" w14:textId="395F4101" w:rsidR="006E1C45" w:rsidRDefault="00C37FF3" w:rsidP="006263D2">
      <w:pPr>
        <w:shd w:val="clear" w:color="auto" w:fill="FFE599" w:themeFill="accent4" w:themeFillTint="66"/>
        <w:spacing w:after="0" w:line="240" w:lineRule="auto"/>
        <w:ind w:right="-270" w:hanging="630"/>
        <w:rPr>
          <w:b/>
          <w:bCs/>
          <w:color w:val="4472C4" w:themeColor="accent1"/>
          <w:sz w:val="21"/>
          <w:szCs w:val="21"/>
        </w:rPr>
      </w:pPr>
      <w:r w:rsidRPr="00C920C9">
        <w:rPr>
          <w:b/>
          <w:bCs/>
          <w:color w:val="4472C4" w:themeColor="accent1"/>
          <w:sz w:val="21"/>
          <w:szCs w:val="21"/>
        </w:rPr>
        <w:t>Request Type</w:t>
      </w:r>
      <w:r w:rsidR="006E1C45">
        <w:rPr>
          <w:b/>
          <w:bCs/>
          <w:color w:val="4472C4" w:themeColor="accent1"/>
          <w:sz w:val="21"/>
          <w:szCs w:val="21"/>
        </w:rPr>
        <w:t xml:space="preserve"> (mark both if applicable)</w:t>
      </w:r>
      <w:r w:rsidRPr="00C920C9">
        <w:rPr>
          <w:b/>
          <w:bCs/>
          <w:color w:val="4472C4" w:themeColor="accent1"/>
          <w:sz w:val="21"/>
          <w:szCs w:val="21"/>
        </w:rPr>
        <w:t xml:space="preserve">: </w:t>
      </w:r>
      <w:r w:rsidR="006113B3" w:rsidRPr="00C920C9">
        <w:rPr>
          <w:b/>
          <w:bCs/>
          <w:color w:val="4472C4" w:themeColor="accent1"/>
          <w:sz w:val="21"/>
          <w:szCs w:val="21"/>
        </w:rPr>
        <w:t xml:space="preserve"> </w:t>
      </w:r>
      <w:r w:rsidRPr="00C920C9">
        <w:rPr>
          <w:b/>
          <w:bCs/>
          <w:color w:val="4472C4" w:themeColor="accent1"/>
          <w:sz w:val="21"/>
          <w:szCs w:val="21"/>
        </w:rPr>
        <w:t xml:space="preserve"> </w:t>
      </w:r>
    </w:p>
    <w:p w14:paraId="0F8DD329" w14:textId="69ADB1B2" w:rsidR="00C37FF3" w:rsidRPr="009107B2" w:rsidRDefault="00C37FF3" w:rsidP="006263D2">
      <w:pPr>
        <w:shd w:val="clear" w:color="auto" w:fill="FFE599" w:themeFill="accent4" w:themeFillTint="66"/>
        <w:spacing w:after="0" w:line="240" w:lineRule="auto"/>
        <w:ind w:right="-270" w:hanging="630"/>
        <w:rPr>
          <w:sz w:val="21"/>
          <w:szCs w:val="21"/>
        </w:rPr>
      </w:pPr>
      <w:r w:rsidRPr="009107B2">
        <w:rPr>
          <w:sz w:val="21"/>
          <w:szCs w:val="21"/>
        </w:rPr>
        <w:fldChar w:fldCharType="begin">
          <w:ffData>
            <w:name w:val="Check1"/>
            <w:enabled/>
            <w:calcOnExit w:val="0"/>
            <w:checkBox>
              <w:sizeAuto/>
              <w:default w:val="0"/>
              <w:checked w:val="0"/>
            </w:checkBox>
          </w:ffData>
        </w:fldChar>
      </w:r>
      <w:r w:rsidRPr="009107B2">
        <w:rPr>
          <w:sz w:val="21"/>
          <w:szCs w:val="21"/>
        </w:rPr>
        <w:instrText xml:space="preserve"> FORMCHECKBOX </w:instrText>
      </w:r>
      <w:r w:rsidR="00C55622">
        <w:rPr>
          <w:sz w:val="21"/>
          <w:szCs w:val="21"/>
        </w:rPr>
      </w:r>
      <w:r w:rsidR="00C55622">
        <w:rPr>
          <w:sz w:val="21"/>
          <w:szCs w:val="21"/>
        </w:rPr>
        <w:fldChar w:fldCharType="separate"/>
      </w:r>
      <w:r w:rsidRPr="009107B2">
        <w:rPr>
          <w:sz w:val="21"/>
          <w:szCs w:val="21"/>
        </w:rPr>
        <w:fldChar w:fldCharType="end"/>
      </w:r>
      <w:r w:rsidRPr="009107B2">
        <w:rPr>
          <w:sz w:val="21"/>
          <w:szCs w:val="21"/>
        </w:rPr>
        <w:t xml:space="preserve"> Caltrans Letter of Support  </w:t>
      </w:r>
      <w:r w:rsidR="00C2303D">
        <w:rPr>
          <w:sz w:val="21"/>
          <w:szCs w:val="21"/>
        </w:rPr>
        <w:t xml:space="preserve">   </w:t>
      </w:r>
      <w:r w:rsidRPr="009107B2">
        <w:rPr>
          <w:sz w:val="21"/>
          <w:szCs w:val="21"/>
        </w:rPr>
        <w:fldChar w:fldCharType="begin">
          <w:ffData>
            <w:name w:val="Check1"/>
            <w:enabled/>
            <w:calcOnExit w:val="0"/>
            <w:checkBox>
              <w:sizeAuto/>
              <w:default w:val="0"/>
              <w:checked w:val="0"/>
            </w:checkBox>
          </w:ffData>
        </w:fldChar>
      </w:r>
      <w:r w:rsidRPr="009107B2">
        <w:rPr>
          <w:sz w:val="21"/>
          <w:szCs w:val="21"/>
        </w:rPr>
        <w:instrText xml:space="preserve"> FORMCHECKBOX </w:instrText>
      </w:r>
      <w:r w:rsidR="00C55622">
        <w:rPr>
          <w:sz w:val="21"/>
          <w:szCs w:val="21"/>
        </w:rPr>
      </w:r>
      <w:r w:rsidR="00C55622">
        <w:rPr>
          <w:sz w:val="21"/>
          <w:szCs w:val="21"/>
        </w:rPr>
        <w:fldChar w:fldCharType="separate"/>
      </w:r>
      <w:r w:rsidRPr="009107B2">
        <w:rPr>
          <w:sz w:val="21"/>
          <w:szCs w:val="21"/>
        </w:rPr>
        <w:fldChar w:fldCharType="end"/>
      </w:r>
      <w:r w:rsidRPr="009107B2">
        <w:rPr>
          <w:sz w:val="21"/>
          <w:szCs w:val="21"/>
        </w:rPr>
        <w:t xml:space="preserve"> Caltrans as </w:t>
      </w:r>
      <w:r w:rsidR="00E30704">
        <w:rPr>
          <w:sz w:val="21"/>
          <w:szCs w:val="21"/>
        </w:rPr>
        <w:t>a Partner</w:t>
      </w:r>
      <w:r w:rsidR="00CA11CC">
        <w:rPr>
          <w:sz w:val="21"/>
          <w:szCs w:val="21"/>
        </w:rPr>
        <w:t xml:space="preserve"> (</w:t>
      </w:r>
      <w:r w:rsidRPr="009107B2">
        <w:rPr>
          <w:sz w:val="21"/>
          <w:szCs w:val="21"/>
        </w:rPr>
        <w:t>Co-Applicant</w:t>
      </w:r>
      <w:r w:rsidR="00CA11CC">
        <w:rPr>
          <w:sz w:val="21"/>
          <w:szCs w:val="21"/>
        </w:rPr>
        <w:t>)</w:t>
      </w:r>
    </w:p>
    <w:p w14:paraId="43E8E554" w14:textId="77777777" w:rsidR="00122347" w:rsidRDefault="00122347" w:rsidP="00122347">
      <w:pPr>
        <w:spacing w:after="0" w:line="240" w:lineRule="auto"/>
        <w:ind w:left="-720" w:right="180" w:firstLine="360"/>
        <w:jc w:val="center"/>
        <w:rPr>
          <w:sz w:val="24"/>
          <w:szCs w:val="24"/>
        </w:rPr>
      </w:pPr>
    </w:p>
    <w:p w14:paraId="556DEE47" w14:textId="77777777" w:rsidR="00C37FF3" w:rsidRPr="00A97B02" w:rsidRDefault="00C37FF3" w:rsidP="00122347">
      <w:pPr>
        <w:spacing w:after="0" w:line="240" w:lineRule="auto"/>
        <w:ind w:hanging="720"/>
        <w:rPr>
          <w:b/>
          <w:bCs/>
          <w:sz w:val="26"/>
          <w:szCs w:val="26"/>
        </w:rPr>
      </w:pPr>
      <w:r w:rsidRPr="00A97B02">
        <w:rPr>
          <w:b/>
          <w:bCs/>
          <w:sz w:val="26"/>
          <w:szCs w:val="26"/>
        </w:rPr>
        <w:t xml:space="preserve">I. General </w:t>
      </w:r>
      <w:r>
        <w:rPr>
          <w:b/>
          <w:bCs/>
          <w:sz w:val="26"/>
          <w:szCs w:val="26"/>
        </w:rPr>
        <w:t xml:space="preserve">Project </w:t>
      </w:r>
      <w:r w:rsidRPr="00A97B02">
        <w:rPr>
          <w:b/>
          <w:bCs/>
          <w:sz w:val="26"/>
          <w:szCs w:val="26"/>
        </w:rPr>
        <w:t>Information</w:t>
      </w:r>
    </w:p>
    <w:tbl>
      <w:tblPr>
        <w:tblStyle w:val="TableGrid"/>
        <w:tblW w:w="10800" w:type="dxa"/>
        <w:tblInd w:w="-725" w:type="dxa"/>
        <w:tblLayout w:type="fixed"/>
        <w:tblLook w:val="04A0" w:firstRow="1" w:lastRow="0" w:firstColumn="1" w:lastColumn="0" w:noHBand="0" w:noVBand="1"/>
      </w:tblPr>
      <w:tblGrid>
        <w:gridCol w:w="10800"/>
      </w:tblGrid>
      <w:tr w:rsidR="003C1DC9" w14:paraId="4682B6ED" w14:textId="77777777" w:rsidTr="00C37FF3">
        <w:trPr>
          <w:trHeight w:hRule="exact" w:val="360"/>
        </w:trPr>
        <w:tc>
          <w:tcPr>
            <w:tcW w:w="10800" w:type="dxa"/>
            <w:vAlign w:val="center"/>
          </w:tcPr>
          <w:p w14:paraId="07A455F8" w14:textId="6446EFCE" w:rsidR="003C1DC9" w:rsidRPr="00BE2A02" w:rsidRDefault="00AD43BE" w:rsidP="00C04087">
            <w:pPr>
              <w:tabs>
                <w:tab w:val="left" w:pos="450"/>
              </w:tabs>
              <w:rPr>
                <w:sz w:val="20"/>
                <w:szCs w:val="20"/>
              </w:rPr>
            </w:pPr>
            <w:r w:rsidRPr="00BD7B52">
              <w:rPr>
                <w:b/>
                <w:bCs/>
                <w:color w:val="0070C0"/>
                <w:sz w:val="20"/>
                <w:szCs w:val="20"/>
              </w:rPr>
              <w:t>1</w:t>
            </w:r>
            <w:r w:rsidR="003C1DC9" w:rsidRPr="00BD7B52">
              <w:rPr>
                <w:b/>
                <w:bCs/>
                <w:color w:val="0070C0"/>
                <w:sz w:val="20"/>
                <w:szCs w:val="20"/>
              </w:rPr>
              <w:t>. District</w:t>
            </w:r>
            <w:r w:rsidR="00AF1CDE" w:rsidRPr="00BD7B52">
              <w:rPr>
                <w:b/>
                <w:bCs/>
                <w:color w:val="0070C0"/>
                <w:sz w:val="20"/>
                <w:szCs w:val="20"/>
              </w:rPr>
              <w:t>:</w:t>
            </w:r>
            <w:r w:rsidR="003C1DC9" w:rsidRPr="00BD7B52">
              <w:rPr>
                <w:b/>
                <w:bCs/>
                <w:color w:val="0070C0"/>
                <w:sz w:val="20"/>
                <w:szCs w:val="20"/>
              </w:rPr>
              <w:t xml:space="preserve"> </w:t>
            </w:r>
            <w:r w:rsidR="003C1DC9" w:rsidRPr="00BD7B52">
              <w:rPr>
                <w:color w:val="0070C0"/>
                <w:sz w:val="20"/>
                <w:szCs w:val="20"/>
              </w:rPr>
              <w:t xml:space="preserve"> </w:t>
            </w:r>
            <w:r w:rsidR="003C1DC9" w:rsidRPr="00BD7B52">
              <w:rPr>
                <w:color w:val="0070C0"/>
                <w:sz w:val="20"/>
                <w:szCs w:val="20"/>
              </w:rPr>
              <w:fldChar w:fldCharType="begin">
                <w:ffData>
                  <w:name w:val="Text6"/>
                  <w:enabled/>
                  <w:calcOnExit w:val="0"/>
                  <w:textInput/>
                </w:ffData>
              </w:fldChar>
            </w:r>
            <w:r w:rsidR="003C1DC9" w:rsidRPr="00BD7B52">
              <w:rPr>
                <w:color w:val="0070C0"/>
                <w:sz w:val="20"/>
                <w:szCs w:val="20"/>
              </w:rPr>
              <w:instrText xml:space="preserve"> FORMTEXT </w:instrText>
            </w:r>
            <w:r w:rsidR="003C1DC9" w:rsidRPr="00BD7B52">
              <w:rPr>
                <w:color w:val="0070C0"/>
                <w:sz w:val="20"/>
                <w:szCs w:val="20"/>
              </w:rPr>
            </w:r>
            <w:r w:rsidR="003C1DC9" w:rsidRPr="00BD7B52">
              <w:rPr>
                <w:color w:val="0070C0"/>
                <w:sz w:val="20"/>
                <w:szCs w:val="20"/>
              </w:rPr>
              <w:fldChar w:fldCharType="separate"/>
            </w:r>
            <w:r w:rsidR="005326DB" w:rsidRPr="00BD7B52">
              <w:rPr>
                <w:color w:val="0070C0"/>
                <w:sz w:val="20"/>
                <w:szCs w:val="20"/>
              </w:rPr>
              <w:t> </w:t>
            </w:r>
            <w:r w:rsidR="005326DB" w:rsidRPr="00BD7B52">
              <w:rPr>
                <w:color w:val="0070C0"/>
                <w:sz w:val="20"/>
                <w:szCs w:val="20"/>
              </w:rPr>
              <w:t> </w:t>
            </w:r>
            <w:r w:rsidR="005326DB" w:rsidRPr="00BD7B52">
              <w:rPr>
                <w:color w:val="0070C0"/>
                <w:sz w:val="20"/>
                <w:szCs w:val="20"/>
              </w:rPr>
              <w:t> </w:t>
            </w:r>
            <w:r w:rsidR="005326DB" w:rsidRPr="00BD7B52">
              <w:rPr>
                <w:color w:val="0070C0"/>
                <w:sz w:val="20"/>
                <w:szCs w:val="20"/>
              </w:rPr>
              <w:t> </w:t>
            </w:r>
            <w:r w:rsidR="005326DB" w:rsidRPr="00BD7B52">
              <w:rPr>
                <w:color w:val="0070C0"/>
                <w:sz w:val="20"/>
                <w:szCs w:val="20"/>
              </w:rPr>
              <w:t> </w:t>
            </w:r>
            <w:r w:rsidR="003C1DC9" w:rsidRPr="00BD7B52">
              <w:rPr>
                <w:color w:val="0070C0"/>
                <w:sz w:val="20"/>
                <w:szCs w:val="20"/>
              </w:rPr>
              <w:fldChar w:fldCharType="end"/>
            </w:r>
            <w:r w:rsidR="003C1DC9" w:rsidRPr="00BD7B52">
              <w:rPr>
                <w:color w:val="0070C0"/>
                <w:sz w:val="20"/>
                <w:szCs w:val="20"/>
              </w:rPr>
              <w:t xml:space="preserve">   </w:t>
            </w:r>
            <w:r w:rsidRPr="00BD7B52">
              <w:rPr>
                <w:b/>
                <w:bCs/>
                <w:color w:val="0070C0"/>
                <w:sz w:val="20"/>
                <w:szCs w:val="20"/>
              </w:rPr>
              <w:t>2</w:t>
            </w:r>
            <w:r w:rsidR="003C1DC9" w:rsidRPr="00BD7B52">
              <w:rPr>
                <w:b/>
                <w:bCs/>
                <w:color w:val="0070C0"/>
                <w:sz w:val="20"/>
                <w:szCs w:val="20"/>
              </w:rPr>
              <w:t>. EA</w:t>
            </w:r>
            <w:r w:rsidR="00AF1CDE" w:rsidRPr="00BD7B52">
              <w:rPr>
                <w:b/>
                <w:bCs/>
                <w:color w:val="0070C0"/>
                <w:sz w:val="20"/>
                <w:szCs w:val="20"/>
              </w:rPr>
              <w:t>:</w:t>
            </w:r>
            <w:r w:rsidR="003C1DC9" w:rsidRPr="00BD7B52">
              <w:rPr>
                <w:b/>
                <w:bCs/>
                <w:color w:val="0070C0"/>
                <w:sz w:val="20"/>
                <w:szCs w:val="20"/>
              </w:rPr>
              <w:t xml:space="preserve"> </w:t>
            </w:r>
            <w:r w:rsidR="003C1DC9" w:rsidRPr="00BD7B52">
              <w:rPr>
                <w:color w:val="0070C0"/>
                <w:sz w:val="20"/>
                <w:szCs w:val="20"/>
              </w:rPr>
              <w:fldChar w:fldCharType="begin">
                <w:ffData>
                  <w:name w:val="Text6"/>
                  <w:enabled/>
                  <w:calcOnExit w:val="0"/>
                  <w:textInput/>
                </w:ffData>
              </w:fldChar>
            </w:r>
            <w:r w:rsidR="003C1DC9" w:rsidRPr="00BD7B52">
              <w:rPr>
                <w:color w:val="0070C0"/>
                <w:sz w:val="20"/>
                <w:szCs w:val="20"/>
              </w:rPr>
              <w:instrText xml:space="preserve"> FORMTEXT </w:instrText>
            </w:r>
            <w:r w:rsidR="003C1DC9" w:rsidRPr="00BD7B52">
              <w:rPr>
                <w:color w:val="0070C0"/>
                <w:sz w:val="20"/>
                <w:szCs w:val="20"/>
              </w:rPr>
            </w:r>
            <w:r w:rsidR="003C1DC9" w:rsidRPr="00BD7B52">
              <w:rPr>
                <w:color w:val="0070C0"/>
                <w:sz w:val="20"/>
                <w:szCs w:val="20"/>
              </w:rPr>
              <w:fldChar w:fldCharType="separate"/>
            </w:r>
            <w:r w:rsidR="005326DB" w:rsidRPr="00BD7B52">
              <w:rPr>
                <w:color w:val="0070C0"/>
                <w:sz w:val="20"/>
                <w:szCs w:val="20"/>
              </w:rPr>
              <w:t> </w:t>
            </w:r>
            <w:r w:rsidR="005326DB" w:rsidRPr="00BD7B52">
              <w:rPr>
                <w:color w:val="0070C0"/>
                <w:sz w:val="20"/>
                <w:szCs w:val="20"/>
              </w:rPr>
              <w:t> </w:t>
            </w:r>
            <w:r w:rsidR="005326DB" w:rsidRPr="00BD7B52">
              <w:rPr>
                <w:color w:val="0070C0"/>
                <w:sz w:val="20"/>
                <w:szCs w:val="20"/>
              </w:rPr>
              <w:t> </w:t>
            </w:r>
            <w:r w:rsidR="005326DB" w:rsidRPr="00BD7B52">
              <w:rPr>
                <w:color w:val="0070C0"/>
                <w:sz w:val="20"/>
                <w:szCs w:val="20"/>
              </w:rPr>
              <w:t> </w:t>
            </w:r>
            <w:r w:rsidR="005326DB" w:rsidRPr="00BD7B52">
              <w:rPr>
                <w:color w:val="0070C0"/>
                <w:sz w:val="20"/>
                <w:szCs w:val="20"/>
              </w:rPr>
              <w:t> </w:t>
            </w:r>
            <w:r w:rsidR="003C1DC9" w:rsidRPr="00BD7B52">
              <w:rPr>
                <w:color w:val="0070C0"/>
                <w:sz w:val="20"/>
                <w:szCs w:val="20"/>
              </w:rPr>
              <w:fldChar w:fldCharType="end"/>
            </w:r>
            <w:r w:rsidR="003C1DC9" w:rsidRPr="00BD7B52">
              <w:rPr>
                <w:color w:val="0070C0"/>
                <w:sz w:val="20"/>
                <w:szCs w:val="20"/>
              </w:rPr>
              <w:t xml:space="preserve">  </w:t>
            </w:r>
            <w:r w:rsidR="00E745A6" w:rsidRPr="00BD7B52">
              <w:rPr>
                <w:color w:val="0070C0"/>
                <w:sz w:val="20"/>
                <w:szCs w:val="20"/>
              </w:rPr>
              <w:t xml:space="preserve">     </w:t>
            </w:r>
            <w:r w:rsidRPr="00BD7B52">
              <w:rPr>
                <w:b/>
                <w:bCs/>
                <w:color w:val="0070C0"/>
                <w:sz w:val="20"/>
                <w:szCs w:val="20"/>
              </w:rPr>
              <w:t>3</w:t>
            </w:r>
            <w:r w:rsidR="003C1DC9" w:rsidRPr="00BD7B52">
              <w:rPr>
                <w:b/>
                <w:bCs/>
                <w:color w:val="0070C0"/>
                <w:sz w:val="20"/>
                <w:szCs w:val="20"/>
              </w:rPr>
              <w:t>. County</w:t>
            </w:r>
            <w:r w:rsidR="00AF1CDE" w:rsidRPr="00BD7B52">
              <w:rPr>
                <w:b/>
                <w:bCs/>
                <w:color w:val="0070C0"/>
                <w:sz w:val="20"/>
                <w:szCs w:val="20"/>
              </w:rPr>
              <w:t>:</w:t>
            </w:r>
            <w:r w:rsidR="003C1DC9" w:rsidRPr="00BD7B52">
              <w:rPr>
                <w:b/>
                <w:bCs/>
                <w:color w:val="0070C0"/>
                <w:sz w:val="20"/>
                <w:szCs w:val="20"/>
              </w:rPr>
              <w:t xml:space="preserve"> </w:t>
            </w:r>
            <w:r w:rsidR="003C1DC9" w:rsidRPr="00BD7B52">
              <w:rPr>
                <w:color w:val="0070C0"/>
                <w:sz w:val="20"/>
                <w:szCs w:val="20"/>
              </w:rPr>
              <w:t xml:space="preserve"> </w:t>
            </w:r>
            <w:r w:rsidR="003C1DC9" w:rsidRPr="00BD7B52">
              <w:rPr>
                <w:color w:val="0070C0"/>
                <w:sz w:val="20"/>
                <w:szCs w:val="20"/>
              </w:rPr>
              <w:fldChar w:fldCharType="begin">
                <w:ffData>
                  <w:name w:val="Text8"/>
                  <w:enabled/>
                  <w:calcOnExit w:val="0"/>
                  <w:textInput/>
                </w:ffData>
              </w:fldChar>
            </w:r>
            <w:r w:rsidR="003C1DC9" w:rsidRPr="00BD7B52">
              <w:rPr>
                <w:color w:val="0070C0"/>
                <w:sz w:val="20"/>
                <w:szCs w:val="20"/>
              </w:rPr>
              <w:instrText xml:space="preserve"> FORMTEXT </w:instrText>
            </w:r>
            <w:r w:rsidR="003C1DC9" w:rsidRPr="00BD7B52">
              <w:rPr>
                <w:color w:val="0070C0"/>
                <w:sz w:val="20"/>
                <w:szCs w:val="20"/>
              </w:rPr>
            </w:r>
            <w:r w:rsidR="003C1DC9" w:rsidRPr="00BD7B52">
              <w:rPr>
                <w:color w:val="0070C0"/>
                <w:sz w:val="20"/>
                <w:szCs w:val="20"/>
              </w:rPr>
              <w:fldChar w:fldCharType="separate"/>
            </w:r>
            <w:r w:rsidR="005326DB" w:rsidRPr="00BD7B52">
              <w:rPr>
                <w:color w:val="0070C0"/>
                <w:sz w:val="20"/>
                <w:szCs w:val="20"/>
              </w:rPr>
              <w:t> </w:t>
            </w:r>
            <w:r w:rsidR="005326DB" w:rsidRPr="00BD7B52">
              <w:rPr>
                <w:color w:val="0070C0"/>
                <w:sz w:val="20"/>
                <w:szCs w:val="20"/>
              </w:rPr>
              <w:t> </w:t>
            </w:r>
            <w:r w:rsidR="005326DB" w:rsidRPr="00BD7B52">
              <w:rPr>
                <w:color w:val="0070C0"/>
                <w:sz w:val="20"/>
                <w:szCs w:val="20"/>
              </w:rPr>
              <w:t> </w:t>
            </w:r>
            <w:r w:rsidR="005326DB" w:rsidRPr="00BD7B52">
              <w:rPr>
                <w:color w:val="0070C0"/>
                <w:sz w:val="20"/>
                <w:szCs w:val="20"/>
              </w:rPr>
              <w:t> </w:t>
            </w:r>
            <w:r w:rsidR="005326DB" w:rsidRPr="00BD7B52">
              <w:rPr>
                <w:color w:val="0070C0"/>
                <w:sz w:val="20"/>
                <w:szCs w:val="20"/>
              </w:rPr>
              <w:t> </w:t>
            </w:r>
            <w:r w:rsidR="003C1DC9" w:rsidRPr="00BD7B52">
              <w:rPr>
                <w:color w:val="0070C0"/>
                <w:sz w:val="20"/>
                <w:szCs w:val="20"/>
              </w:rPr>
              <w:fldChar w:fldCharType="end"/>
            </w:r>
            <w:r w:rsidR="003C1DC9" w:rsidRPr="00BD7B52">
              <w:rPr>
                <w:color w:val="0070C0"/>
                <w:sz w:val="20"/>
                <w:szCs w:val="20"/>
              </w:rPr>
              <w:t xml:space="preserve">  </w:t>
            </w:r>
            <w:r w:rsidR="00E745A6" w:rsidRPr="00BD7B52">
              <w:rPr>
                <w:color w:val="0070C0"/>
                <w:sz w:val="20"/>
                <w:szCs w:val="20"/>
              </w:rPr>
              <w:t xml:space="preserve">             </w:t>
            </w:r>
            <w:r w:rsidRPr="00BD7B52">
              <w:rPr>
                <w:b/>
                <w:bCs/>
                <w:color w:val="0070C0"/>
                <w:sz w:val="20"/>
                <w:szCs w:val="20"/>
              </w:rPr>
              <w:t>4</w:t>
            </w:r>
            <w:r w:rsidR="003C1DC9" w:rsidRPr="00BD7B52">
              <w:rPr>
                <w:b/>
                <w:bCs/>
                <w:color w:val="0070C0"/>
                <w:sz w:val="20"/>
                <w:szCs w:val="20"/>
              </w:rPr>
              <w:t>. Route</w:t>
            </w:r>
            <w:r w:rsidR="00AF1CDE" w:rsidRPr="00BD7B52">
              <w:rPr>
                <w:b/>
                <w:bCs/>
                <w:color w:val="0070C0"/>
                <w:sz w:val="20"/>
                <w:szCs w:val="20"/>
              </w:rPr>
              <w:t>:</w:t>
            </w:r>
            <w:r w:rsidR="003C1DC9" w:rsidRPr="00BD7B52">
              <w:rPr>
                <w:b/>
                <w:bCs/>
                <w:color w:val="0070C0"/>
                <w:sz w:val="20"/>
                <w:szCs w:val="20"/>
              </w:rPr>
              <w:t xml:space="preserve"> </w:t>
            </w:r>
            <w:r w:rsidR="003C1DC9" w:rsidRPr="00BD7B52">
              <w:rPr>
                <w:color w:val="0070C0"/>
                <w:sz w:val="20"/>
                <w:szCs w:val="20"/>
              </w:rPr>
              <w:t xml:space="preserve"> </w:t>
            </w:r>
            <w:r w:rsidR="003C1DC9" w:rsidRPr="00AF1CDE">
              <w:rPr>
                <w:color w:val="000099"/>
                <w:sz w:val="20"/>
                <w:szCs w:val="20"/>
              </w:rPr>
              <w:fldChar w:fldCharType="begin">
                <w:ffData>
                  <w:name w:val="Text9"/>
                  <w:enabled/>
                  <w:calcOnExit w:val="0"/>
                  <w:textInput/>
                </w:ffData>
              </w:fldChar>
            </w:r>
            <w:r w:rsidR="003C1DC9" w:rsidRPr="00AF1CDE">
              <w:rPr>
                <w:color w:val="000099"/>
                <w:sz w:val="20"/>
                <w:szCs w:val="20"/>
              </w:rPr>
              <w:instrText xml:space="preserve"> FORMTEXT </w:instrText>
            </w:r>
            <w:r w:rsidR="003C1DC9" w:rsidRPr="00AF1CDE">
              <w:rPr>
                <w:color w:val="000099"/>
                <w:sz w:val="20"/>
                <w:szCs w:val="20"/>
              </w:rPr>
            </w:r>
            <w:r w:rsidR="003C1DC9" w:rsidRPr="00AF1CDE">
              <w:rPr>
                <w:color w:val="000099"/>
                <w:sz w:val="20"/>
                <w:szCs w:val="20"/>
              </w:rPr>
              <w:fldChar w:fldCharType="separate"/>
            </w:r>
            <w:r w:rsidR="005326DB">
              <w:rPr>
                <w:color w:val="000099"/>
                <w:sz w:val="20"/>
                <w:szCs w:val="20"/>
              </w:rPr>
              <w:t> </w:t>
            </w:r>
            <w:r w:rsidR="005326DB">
              <w:rPr>
                <w:color w:val="000099"/>
                <w:sz w:val="20"/>
                <w:szCs w:val="20"/>
              </w:rPr>
              <w:t> </w:t>
            </w:r>
            <w:r w:rsidR="005326DB">
              <w:rPr>
                <w:color w:val="000099"/>
                <w:sz w:val="20"/>
                <w:szCs w:val="20"/>
              </w:rPr>
              <w:t> </w:t>
            </w:r>
            <w:r w:rsidR="005326DB">
              <w:rPr>
                <w:color w:val="000099"/>
                <w:sz w:val="20"/>
                <w:szCs w:val="20"/>
              </w:rPr>
              <w:t> </w:t>
            </w:r>
            <w:r w:rsidR="005326DB">
              <w:rPr>
                <w:color w:val="000099"/>
                <w:sz w:val="20"/>
                <w:szCs w:val="20"/>
              </w:rPr>
              <w:t> </w:t>
            </w:r>
            <w:r w:rsidR="003C1DC9" w:rsidRPr="00AF1CDE">
              <w:rPr>
                <w:color w:val="000099"/>
                <w:sz w:val="20"/>
                <w:szCs w:val="20"/>
              </w:rPr>
              <w:fldChar w:fldCharType="end"/>
            </w:r>
            <w:r w:rsidR="003C1DC9" w:rsidRPr="00BE2A02">
              <w:rPr>
                <w:sz w:val="20"/>
                <w:szCs w:val="20"/>
              </w:rPr>
              <w:t xml:space="preserve">   </w:t>
            </w:r>
            <w:r w:rsidR="00E745A6">
              <w:rPr>
                <w:sz w:val="20"/>
                <w:szCs w:val="20"/>
              </w:rPr>
              <w:t xml:space="preserve">   </w:t>
            </w:r>
            <w:r w:rsidR="00E745A6" w:rsidRPr="008E7643">
              <w:rPr>
                <w:b/>
                <w:sz w:val="20"/>
                <w:szCs w:val="20"/>
              </w:rPr>
              <w:t>5. Begin/End PM:</w:t>
            </w:r>
            <w:r w:rsidR="00E745A6" w:rsidRPr="00A23850">
              <w:rPr>
                <w:b/>
                <w:sz w:val="20"/>
                <w:szCs w:val="20"/>
              </w:rPr>
              <w:t xml:space="preserve"> </w:t>
            </w:r>
            <w:r w:rsidR="00E745A6" w:rsidRPr="003F74E1">
              <w:rPr>
                <w:sz w:val="20"/>
                <w:szCs w:val="20"/>
              </w:rPr>
              <w:t xml:space="preserve"> </w:t>
            </w:r>
            <w:r w:rsidR="00E745A6" w:rsidRPr="00AF1CDE">
              <w:rPr>
                <w:color w:val="000099"/>
                <w:sz w:val="20"/>
                <w:szCs w:val="20"/>
              </w:rPr>
              <w:fldChar w:fldCharType="begin">
                <w:ffData>
                  <w:name w:val="Text9"/>
                  <w:enabled/>
                  <w:calcOnExit w:val="0"/>
                  <w:textInput/>
                </w:ffData>
              </w:fldChar>
            </w:r>
            <w:r w:rsidR="00E745A6" w:rsidRPr="00AF1CDE">
              <w:rPr>
                <w:color w:val="000099"/>
                <w:sz w:val="20"/>
                <w:szCs w:val="20"/>
              </w:rPr>
              <w:instrText xml:space="preserve"> FORMTEXT </w:instrText>
            </w:r>
            <w:r w:rsidR="00E745A6" w:rsidRPr="00AF1CDE">
              <w:rPr>
                <w:color w:val="000099"/>
                <w:sz w:val="20"/>
                <w:szCs w:val="20"/>
              </w:rPr>
            </w:r>
            <w:r w:rsidR="00E745A6" w:rsidRPr="00AF1CDE">
              <w:rPr>
                <w:color w:val="000099"/>
                <w:sz w:val="20"/>
                <w:szCs w:val="20"/>
              </w:rPr>
              <w:fldChar w:fldCharType="separate"/>
            </w:r>
            <w:r w:rsidR="005326DB">
              <w:rPr>
                <w:color w:val="000099"/>
                <w:sz w:val="20"/>
                <w:szCs w:val="20"/>
              </w:rPr>
              <w:t> </w:t>
            </w:r>
            <w:r w:rsidR="005326DB">
              <w:rPr>
                <w:color w:val="000099"/>
                <w:sz w:val="20"/>
                <w:szCs w:val="20"/>
              </w:rPr>
              <w:t> </w:t>
            </w:r>
            <w:r w:rsidR="005326DB">
              <w:rPr>
                <w:color w:val="000099"/>
                <w:sz w:val="20"/>
                <w:szCs w:val="20"/>
              </w:rPr>
              <w:t> </w:t>
            </w:r>
            <w:r w:rsidR="005326DB">
              <w:rPr>
                <w:color w:val="000099"/>
                <w:sz w:val="20"/>
                <w:szCs w:val="20"/>
              </w:rPr>
              <w:t> </w:t>
            </w:r>
            <w:r w:rsidR="005326DB">
              <w:rPr>
                <w:color w:val="000099"/>
                <w:sz w:val="20"/>
                <w:szCs w:val="20"/>
              </w:rPr>
              <w:t> </w:t>
            </w:r>
            <w:r w:rsidR="00E745A6" w:rsidRPr="00AF1CDE">
              <w:rPr>
                <w:color w:val="000099"/>
                <w:sz w:val="20"/>
                <w:szCs w:val="20"/>
              </w:rPr>
              <w:fldChar w:fldCharType="end"/>
            </w:r>
            <w:r w:rsidR="00E745A6" w:rsidRPr="00BE2A02">
              <w:rPr>
                <w:sz w:val="20"/>
                <w:szCs w:val="20"/>
              </w:rPr>
              <w:t xml:space="preserve"> </w:t>
            </w:r>
            <w:r w:rsidR="000543DA">
              <w:rPr>
                <w:sz w:val="20"/>
                <w:szCs w:val="20"/>
              </w:rPr>
              <w:t xml:space="preserve">/ </w:t>
            </w:r>
            <w:r w:rsidR="000543DA" w:rsidRPr="00AF1CDE">
              <w:rPr>
                <w:color w:val="000099"/>
                <w:sz w:val="20"/>
                <w:szCs w:val="20"/>
              </w:rPr>
              <w:fldChar w:fldCharType="begin">
                <w:ffData>
                  <w:name w:val="Text9"/>
                  <w:enabled/>
                  <w:calcOnExit w:val="0"/>
                  <w:textInput/>
                </w:ffData>
              </w:fldChar>
            </w:r>
            <w:r w:rsidR="000543DA" w:rsidRPr="00AF1CDE">
              <w:rPr>
                <w:color w:val="000099"/>
                <w:sz w:val="20"/>
                <w:szCs w:val="20"/>
              </w:rPr>
              <w:instrText xml:space="preserve"> FORMTEXT </w:instrText>
            </w:r>
            <w:r w:rsidR="000543DA" w:rsidRPr="00AF1CDE">
              <w:rPr>
                <w:color w:val="000099"/>
                <w:sz w:val="20"/>
                <w:szCs w:val="20"/>
              </w:rPr>
            </w:r>
            <w:r w:rsidR="000543DA" w:rsidRPr="00AF1CDE">
              <w:rPr>
                <w:color w:val="000099"/>
                <w:sz w:val="20"/>
                <w:szCs w:val="20"/>
              </w:rPr>
              <w:fldChar w:fldCharType="separate"/>
            </w:r>
            <w:r w:rsidR="005326DB">
              <w:rPr>
                <w:color w:val="000099"/>
                <w:sz w:val="20"/>
                <w:szCs w:val="20"/>
              </w:rPr>
              <w:t> </w:t>
            </w:r>
            <w:r w:rsidR="005326DB">
              <w:rPr>
                <w:color w:val="000099"/>
                <w:sz w:val="20"/>
                <w:szCs w:val="20"/>
              </w:rPr>
              <w:t> </w:t>
            </w:r>
            <w:r w:rsidR="005326DB">
              <w:rPr>
                <w:color w:val="000099"/>
                <w:sz w:val="20"/>
                <w:szCs w:val="20"/>
              </w:rPr>
              <w:t> </w:t>
            </w:r>
            <w:r w:rsidR="005326DB">
              <w:rPr>
                <w:color w:val="000099"/>
                <w:sz w:val="20"/>
                <w:szCs w:val="20"/>
              </w:rPr>
              <w:t> </w:t>
            </w:r>
            <w:r w:rsidR="005326DB">
              <w:rPr>
                <w:color w:val="000099"/>
                <w:sz w:val="20"/>
                <w:szCs w:val="20"/>
              </w:rPr>
              <w:t> </w:t>
            </w:r>
            <w:r w:rsidR="000543DA" w:rsidRPr="00AF1CDE">
              <w:rPr>
                <w:color w:val="000099"/>
                <w:sz w:val="20"/>
                <w:szCs w:val="20"/>
              </w:rPr>
              <w:fldChar w:fldCharType="end"/>
            </w:r>
            <w:r w:rsidR="00E745A6" w:rsidRPr="00BE2A02">
              <w:rPr>
                <w:sz w:val="20"/>
                <w:szCs w:val="20"/>
              </w:rPr>
              <w:t xml:space="preserve"> </w:t>
            </w:r>
          </w:p>
        </w:tc>
      </w:tr>
      <w:tr w:rsidR="009C668A" w14:paraId="4FCD3E1A" w14:textId="77777777" w:rsidTr="00AE7F5A">
        <w:trPr>
          <w:trHeight w:hRule="exact" w:val="360"/>
        </w:trPr>
        <w:tc>
          <w:tcPr>
            <w:tcW w:w="10800" w:type="dxa"/>
            <w:tcBorders>
              <w:bottom w:val="single" w:sz="4" w:space="0" w:color="auto"/>
            </w:tcBorders>
            <w:vAlign w:val="center"/>
          </w:tcPr>
          <w:p w14:paraId="7453D988" w14:textId="3B52E48C" w:rsidR="009C668A" w:rsidRPr="00BD7B52" w:rsidRDefault="009C668A" w:rsidP="00C04087">
            <w:pPr>
              <w:rPr>
                <w:b/>
                <w:bCs/>
                <w:color w:val="0070C0"/>
                <w:sz w:val="32"/>
                <w:szCs w:val="32"/>
              </w:rPr>
            </w:pPr>
            <w:r w:rsidRPr="00BD7B52">
              <w:rPr>
                <w:b/>
                <w:bCs/>
                <w:color w:val="0070C0"/>
                <w:sz w:val="20"/>
                <w:szCs w:val="20"/>
              </w:rPr>
              <w:t xml:space="preserve">6. Project Name:  </w:t>
            </w:r>
            <w:r w:rsidRPr="00BD7B52">
              <w:rPr>
                <w:color w:val="0070C0"/>
                <w:sz w:val="20"/>
                <w:szCs w:val="20"/>
              </w:rPr>
              <w:fldChar w:fldCharType="begin">
                <w:ffData>
                  <w:name w:val="Text6"/>
                  <w:enabled/>
                  <w:calcOnExit w:val="0"/>
                  <w:textInput/>
                </w:ffData>
              </w:fldChar>
            </w:r>
            <w:r w:rsidRPr="00BD7B52">
              <w:rPr>
                <w:color w:val="0070C0"/>
                <w:sz w:val="20"/>
                <w:szCs w:val="20"/>
              </w:rPr>
              <w:instrText xml:space="preserve"> FORMTEXT </w:instrText>
            </w:r>
            <w:r w:rsidRPr="00BD7B52">
              <w:rPr>
                <w:color w:val="0070C0"/>
                <w:sz w:val="20"/>
                <w:szCs w:val="20"/>
              </w:rPr>
            </w:r>
            <w:r w:rsidRPr="00BD7B52">
              <w:rPr>
                <w:color w:val="0070C0"/>
                <w:sz w:val="20"/>
                <w:szCs w:val="20"/>
              </w:rPr>
              <w:fldChar w:fldCharType="separate"/>
            </w:r>
            <w:r w:rsidRPr="00BD7B52">
              <w:rPr>
                <w:color w:val="0070C0"/>
                <w:sz w:val="20"/>
                <w:szCs w:val="20"/>
              </w:rPr>
              <w:t> </w:t>
            </w:r>
            <w:r w:rsidRPr="00BD7B52">
              <w:rPr>
                <w:color w:val="0070C0"/>
                <w:sz w:val="20"/>
                <w:szCs w:val="20"/>
              </w:rPr>
              <w:t> </w:t>
            </w:r>
            <w:r w:rsidRPr="00BD7B52">
              <w:rPr>
                <w:color w:val="0070C0"/>
                <w:sz w:val="20"/>
                <w:szCs w:val="20"/>
              </w:rPr>
              <w:t> </w:t>
            </w:r>
            <w:r w:rsidRPr="00BD7B52">
              <w:rPr>
                <w:color w:val="0070C0"/>
                <w:sz w:val="20"/>
                <w:szCs w:val="20"/>
              </w:rPr>
              <w:t> </w:t>
            </w:r>
            <w:r w:rsidRPr="00BD7B52">
              <w:rPr>
                <w:color w:val="0070C0"/>
                <w:sz w:val="20"/>
                <w:szCs w:val="20"/>
              </w:rPr>
              <w:t> </w:t>
            </w:r>
            <w:r w:rsidRPr="00BD7B52">
              <w:rPr>
                <w:color w:val="0070C0"/>
                <w:sz w:val="20"/>
                <w:szCs w:val="20"/>
              </w:rPr>
              <w:fldChar w:fldCharType="end"/>
            </w:r>
          </w:p>
        </w:tc>
      </w:tr>
      <w:tr w:rsidR="00AD43BE" w14:paraId="1132B5E5" w14:textId="77777777" w:rsidTr="00C37FF3">
        <w:trPr>
          <w:trHeight w:val="360"/>
        </w:trPr>
        <w:tc>
          <w:tcPr>
            <w:tcW w:w="10800" w:type="dxa"/>
            <w:vAlign w:val="center"/>
          </w:tcPr>
          <w:p w14:paraId="5E161BBB" w14:textId="16139F4E" w:rsidR="00AD43BE" w:rsidRPr="00BD7B52" w:rsidRDefault="00AD43BE" w:rsidP="00125B5F">
            <w:pPr>
              <w:rPr>
                <w:b/>
                <w:bCs/>
                <w:color w:val="0070C0"/>
                <w:sz w:val="20"/>
                <w:szCs w:val="20"/>
              </w:rPr>
            </w:pPr>
            <w:r w:rsidRPr="00BD7B52">
              <w:rPr>
                <w:b/>
                <w:bCs/>
                <w:color w:val="0070C0"/>
                <w:sz w:val="20"/>
                <w:szCs w:val="20"/>
              </w:rPr>
              <w:t xml:space="preserve">7. </w:t>
            </w:r>
            <w:r w:rsidR="00666087" w:rsidRPr="00BD7B52">
              <w:rPr>
                <w:b/>
                <w:bCs/>
                <w:color w:val="0070C0"/>
                <w:sz w:val="20"/>
                <w:szCs w:val="20"/>
              </w:rPr>
              <w:t>P</w:t>
            </w:r>
            <w:r w:rsidRPr="00BD7B52">
              <w:rPr>
                <w:b/>
                <w:bCs/>
                <w:color w:val="0070C0"/>
                <w:sz w:val="20"/>
                <w:szCs w:val="20"/>
              </w:rPr>
              <w:t xml:space="preserve">roject </w:t>
            </w:r>
            <w:r w:rsidR="00666087" w:rsidRPr="00BD7B52">
              <w:rPr>
                <w:b/>
                <w:bCs/>
                <w:color w:val="0070C0"/>
                <w:sz w:val="20"/>
                <w:szCs w:val="20"/>
              </w:rPr>
              <w:t>L</w:t>
            </w:r>
            <w:r w:rsidRPr="00BD7B52">
              <w:rPr>
                <w:b/>
                <w:bCs/>
                <w:color w:val="0070C0"/>
                <w:sz w:val="20"/>
                <w:szCs w:val="20"/>
              </w:rPr>
              <w:t>ocation</w:t>
            </w:r>
            <w:r w:rsidR="001509EE" w:rsidRPr="00BD7B52">
              <w:rPr>
                <w:b/>
                <w:bCs/>
                <w:color w:val="0070C0"/>
                <w:sz w:val="20"/>
                <w:szCs w:val="20"/>
              </w:rPr>
              <w:t xml:space="preserve"> and Scope Description</w:t>
            </w:r>
            <w:r w:rsidR="00187E77" w:rsidRPr="00BD7B52">
              <w:rPr>
                <w:b/>
                <w:bCs/>
                <w:color w:val="0070C0"/>
                <w:sz w:val="20"/>
                <w:szCs w:val="20"/>
              </w:rPr>
              <w:t>:</w:t>
            </w:r>
            <w:r w:rsidR="00017337" w:rsidRPr="00BD7B52">
              <w:rPr>
                <w:b/>
                <w:bCs/>
                <w:color w:val="0070C0"/>
                <w:sz w:val="20"/>
                <w:szCs w:val="20"/>
              </w:rPr>
              <w:t xml:space="preserve"> </w:t>
            </w:r>
            <w:r w:rsidR="00017337" w:rsidRPr="00BD7B52">
              <w:rPr>
                <w:b/>
                <w:bCs/>
                <w:color w:val="0070C0"/>
                <w:sz w:val="20"/>
                <w:szCs w:val="20"/>
              </w:rPr>
              <w:fldChar w:fldCharType="begin">
                <w:ffData>
                  <w:name w:val="Text52"/>
                  <w:enabled/>
                  <w:calcOnExit w:val="0"/>
                  <w:textInput/>
                </w:ffData>
              </w:fldChar>
            </w:r>
            <w:bookmarkStart w:id="2" w:name="Text52"/>
            <w:r w:rsidR="00017337" w:rsidRPr="00BD7B52">
              <w:rPr>
                <w:b/>
                <w:bCs/>
                <w:color w:val="0070C0"/>
                <w:sz w:val="20"/>
                <w:szCs w:val="20"/>
              </w:rPr>
              <w:instrText xml:space="preserve"> FORMTEXT </w:instrText>
            </w:r>
            <w:r w:rsidR="00017337" w:rsidRPr="00BD7B52">
              <w:rPr>
                <w:b/>
                <w:bCs/>
                <w:color w:val="0070C0"/>
                <w:sz w:val="20"/>
                <w:szCs w:val="20"/>
              </w:rPr>
            </w:r>
            <w:r w:rsidR="00017337" w:rsidRPr="00BD7B52">
              <w:rPr>
                <w:b/>
                <w:bCs/>
                <w:color w:val="0070C0"/>
                <w:sz w:val="20"/>
                <w:szCs w:val="20"/>
              </w:rPr>
              <w:fldChar w:fldCharType="separate"/>
            </w:r>
            <w:r w:rsidR="005326DB" w:rsidRPr="00BD7B52">
              <w:rPr>
                <w:b/>
                <w:bCs/>
                <w:color w:val="0070C0"/>
                <w:sz w:val="20"/>
                <w:szCs w:val="20"/>
              </w:rPr>
              <w:t> </w:t>
            </w:r>
            <w:r w:rsidR="005326DB" w:rsidRPr="00BD7B52">
              <w:rPr>
                <w:b/>
                <w:bCs/>
                <w:color w:val="0070C0"/>
                <w:sz w:val="20"/>
                <w:szCs w:val="20"/>
              </w:rPr>
              <w:t> </w:t>
            </w:r>
            <w:r w:rsidR="005326DB" w:rsidRPr="00BD7B52">
              <w:rPr>
                <w:b/>
                <w:bCs/>
                <w:color w:val="0070C0"/>
                <w:sz w:val="20"/>
                <w:szCs w:val="20"/>
              </w:rPr>
              <w:t> </w:t>
            </w:r>
            <w:r w:rsidR="005326DB" w:rsidRPr="00BD7B52">
              <w:rPr>
                <w:b/>
                <w:bCs/>
                <w:color w:val="0070C0"/>
                <w:sz w:val="20"/>
                <w:szCs w:val="20"/>
              </w:rPr>
              <w:t> </w:t>
            </w:r>
            <w:r w:rsidR="005326DB" w:rsidRPr="00BD7B52">
              <w:rPr>
                <w:b/>
                <w:bCs/>
                <w:color w:val="0070C0"/>
                <w:sz w:val="20"/>
                <w:szCs w:val="20"/>
              </w:rPr>
              <w:t> </w:t>
            </w:r>
            <w:r w:rsidR="00017337" w:rsidRPr="00BD7B52">
              <w:rPr>
                <w:b/>
                <w:bCs/>
                <w:color w:val="0070C0"/>
                <w:sz w:val="20"/>
                <w:szCs w:val="20"/>
              </w:rPr>
              <w:fldChar w:fldCharType="end"/>
            </w:r>
            <w:bookmarkEnd w:id="2"/>
          </w:p>
        </w:tc>
      </w:tr>
      <w:tr w:rsidR="00666087" w14:paraId="08D0F590" w14:textId="77777777" w:rsidTr="00C37FF3">
        <w:trPr>
          <w:trHeight w:hRule="exact" w:val="360"/>
        </w:trPr>
        <w:tc>
          <w:tcPr>
            <w:tcW w:w="10800" w:type="dxa"/>
            <w:vAlign w:val="center"/>
          </w:tcPr>
          <w:p w14:paraId="35BC0322" w14:textId="71790C3C" w:rsidR="00666087" w:rsidRPr="00BD7B52" w:rsidRDefault="00E06FDB" w:rsidP="005326DB">
            <w:pPr>
              <w:rPr>
                <w:b/>
                <w:bCs/>
                <w:color w:val="0070C0"/>
                <w:sz w:val="20"/>
                <w:szCs w:val="20"/>
              </w:rPr>
            </w:pPr>
            <w:r w:rsidRPr="00BD7B52">
              <w:rPr>
                <w:b/>
                <w:bCs/>
                <w:color w:val="0070C0"/>
                <w:sz w:val="20"/>
                <w:szCs w:val="20"/>
              </w:rPr>
              <w:t>8</w:t>
            </w:r>
            <w:r w:rsidR="00666087" w:rsidRPr="00BD7B52">
              <w:rPr>
                <w:b/>
                <w:bCs/>
                <w:color w:val="0070C0"/>
                <w:sz w:val="20"/>
                <w:szCs w:val="20"/>
              </w:rPr>
              <w:t xml:space="preserve">. </w:t>
            </w:r>
            <w:r w:rsidR="0009578F" w:rsidRPr="00BD7B52">
              <w:rPr>
                <w:b/>
                <w:bCs/>
                <w:color w:val="0070C0"/>
                <w:sz w:val="20"/>
                <w:szCs w:val="20"/>
              </w:rPr>
              <w:t>Requesting Agency (</w:t>
            </w:r>
            <w:r w:rsidR="00666087" w:rsidRPr="00BD7B52">
              <w:rPr>
                <w:b/>
                <w:bCs/>
                <w:color w:val="0070C0"/>
                <w:sz w:val="20"/>
                <w:szCs w:val="20"/>
              </w:rPr>
              <w:t>Lead Applicant</w:t>
            </w:r>
            <w:r w:rsidR="0009578F" w:rsidRPr="00BD7B52">
              <w:rPr>
                <w:b/>
                <w:bCs/>
                <w:color w:val="0070C0"/>
                <w:sz w:val="20"/>
                <w:szCs w:val="20"/>
              </w:rPr>
              <w:t>)</w:t>
            </w:r>
            <w:r w:rsidR="00666087" w:rsidRPr="00BD7B52">
              <w:rPr>
                <w:b/>
                <w:bCs/>
                <w:color w:val="0070C0"/>
                <w:sz w:val="20"/>
                <w:szCs w:val="20"/>
              </w:rPr>
              <w:t xml:space="preserve">: </w:t>
            </w:r>
            <w:r w:rsidR="00666087" w:rsidRPr="00BD7B52">
              <w:rPr>
                <w:color w:val="0070C0"/>
                <w:sz w:val="20"/>
                <w:szCs w:val="20"/>
              </w:rPr>
              <w:fldChar w:fldCharType="begin">
                <w:ffData>
                  <w:name w:val="Text6"/>
                  <w:enabled/>
                  <w:calcOnExit w:val="0"/>
                  <w:textInput/>
                </w:ffData>
              </w:fldChar>
            </w:r>
            <w:r w:rsidR="00666087" w:rsidRPr="00BD7B52">
              <w:rPr>
                <w:color w:val="0070C0"/>
                <w:sz w:val="20"/>
                <w:szCs w:val="20"/>
              </w:rPr>
              <w:instrText xml:space="preserve"> FORMTEXT </w:instrText>
            </w:r>
            <w:r w:rsidR="00666087" w:rsidRPr="00BD7B52">
              <w:rPr>
                <w:color w:val="0070C0"/>
                <w:sz w:val="20"/>
                <w:szCs w:val="20"/>
              </w:rPr>
            </w:r>
            <w:r w:rsidR="00666087" w:rsidRPr="00BD7B52">
              <w:rPr>
                <w:color w:val="0070C0"/>
                <w:sz w:val="20"/>
                <w:szCs w:val="20"/>
              </w:rPr>
              <w:fldChar w:fldCharType="separate"/>
            </w:r>
            <w:r w:rsidR="005326DB" w:rsidRPr="00BD7B52">
              <w:rPr>
                <w:color w:val="0070C0"/>
                <w:sz w:val="20"/>
                <w:szCs w:val="20"/>
              </w:rPr>
              <w:t> </w:t>
            </w:r>
            <w:r w:rsidR="005326DB" w:rsidRPr="00BD7B52">
              <w:rPr>
                <w:color w:val="0070C0"/>
                <w:sz w:val="20"/>
                <w:szCs w:val="20"/>
              </w:rPr>
              <w:t> </w:t>
            </w:r>
            <w:r w:rsidR="005326DB" w:rsidRPr="00BD7B52">
              <w:rPr>
                <w:color w:val="0070C0"/>
                <w:sz w:val="20"/>
                <w:szCs w:val="20"/>
              </w:rPr>
              <w:t> </w:t>
            </w:r>
            <w:r w:rsidR="005326DB" w:rsidRPr="00BD7B52">
              <w:rPr>
                <w:color w:val="0070C0"/>
                <w:sz w:val="20"/>
                <w:szCs w:val="20"/>
              </w:rPr>
              <w:t> </w:t>
            </w:r>
            <w:r w:rsidR="005326DB" w:rsidRPr="00BD7B52">
              <w:rPr>
                <w:color w:val="0070C0"/>
                <w:sz w:val="20"/>
                <w:szCs w:val="20"/>
              </w:rPr>
              <w:t> </w:t>
            </w:r>
            <w:r w:rsidR="00666087" w:rsidRPr="00BD7B52">
              <w:rPr>
                <w:color w:val="0070C0"/>
                <w:sz w:val="20"/>
                <w:szCs w:val="20"/>
              </w:rPr>
              <w:fldChar w:fldCharType="end"/>
            </w:r>
          </w:p>
        </w:tc>
      </w:tr>
      <w:tr w:rsidR="00666087" w14:paraId="7BB31C06" w14:textId="77777777" w:rsidTr="00C37FF3">
        <w:trPr>
          <w:trHeight w:hRule="exact" w:val="360"/>
        </w:trPr>
        <w:tc>
          <w:tcPr>
            <w:tcW w:w="10800" w:type="dxa"/>
            <w:vAlign w:val="center"/>
          </w:tcPr>
          <w:p w14:paraId="50B99C6F" w14:textId="16FCD6F4" w:rsidR="00666087" w:rsidRPr="00BD7B52" w:rsidRDefault="00E06FDB" w:rsidP="009817B3">
            <w:pPr>
              <w:rPr>
                <w:b/>
                <w:bCs/>
                <w:color w:val="0070C0"/>
                <w:sz w:val="20"/>
                <w:szCs w:val="20"/>
              </w:rPr>
            </w:pPr>
            <w:r w:rsidRPr="00BD7B52">
              <w:rPr>
                <w:b/>
                <w:bCs/>
                <w:color w:val="0070C0"/>
                <w:sz w:val="20"/>
                <w:szCs w:val="20"/>
              </w:rPr>
              <w:t>9</w:t>
            </w:r>
            <w:r w:rsidR="00666087" w:rsidRPr="00BD7B52">
              <w:rPr>
                <w:b/>
                <w:bCs/>
                <w:color w:val="0070C0"/>
                <w:sz w:val="20"/>
                <w:szCs w:val="20"/>
              </w:rPr>
              <w:t xml:space="preserve">. Implementing Agency: </w:t>
            </w:r>
            <w:r w:rsidR="00666087" w:rsidRPr="00BD7B52">
              <w:rPr>
                <w:color w:val="0070C0"/>
                <w:sz w:val="20"/>
                <w:szCs w:val="20"/>
              </w:rPr>
              <w:fldChar w:fldCharType="begin">
                <w:ffData>
                  <w:name w:val="Text6"/>
                  <w:enabled/>
                  <w:calcOnExit w:val="0"/>
                  <w:textInput/>
                </w:ffData>
              </w:fldChar>
            </w:r>
            <w:r w:rsidR="00666087" w:rsidRPr="00BD7B52">
              <w:rPr>
                <w:color w:val="0070C0"/>
                <w:sz w:val="20"/>
                <w:szCs w:val="20"/>
              </w:rPr>
              <w:instrText xml:space="preserve"> FORMTEXT </w:instrText>
            </w:r>
            <w:r w:rsidR="00666087" w:rsidRPr="00BD7B52">
              <w:rPr>
                <w:color w:val="0070C0"/>
                <w:sz w:val="20"/>
                <w:szCs w:val="20"/>
              </w:rPr>
            </w:r>
            <w:r w:rsidR="00666087" w:rsidRPr="00BD7B52">
              <w:rPr>
                <w:color w:val="0070C0"/>
                <w:sz w:val="20"/>
                <w:szCs w:val="20"/>
              </w:rPr>
              <w:fldChar w:fldCharType="separate"/>
            </w:r>
            <w:r w:rsidR="005326DB" w:rsidRPr="00BD7B52">
              <w:rPr>
                <w:color w:val="0070C0"/>
                <w:sz w:val="20"/>
                <w:szCs w:val="20"/>
              </w:rPr>
              <w:t> </w:t>
            </w:r>
            <w:r w:rsidR="005326DB" w:rsidRPr="00BD7B52">
              <w:rPr>
                <w:color w:val="0070C0"/>
                <w:sz w:val="20"/>
                <w:szCs w:val="20"/>
              </w:rPr>
              <w:t> </w:t>
            </w:r>
            <w:r w:rsidR="005326DB" w:rsidRPr="00BD7B52">
              <w:rPr>
                <w:color w:val="0070C0"/>
                <w:sz w:val="20"/>
                <w:szCs w:val="20"/>
              </w:rPr>
              <w:t> </w:t>
            </w:r>
            <w:r w:rsidR="005326DB" w:rsidRPr="00BD7B52">
              <w:rPr>
                <w:color w:val="0070C0"/>
                <w:sz w:val="20"/>
                <w:szCs w:val="20"/>
              </w:rPr>
              <w:t> </w:t>
            </w:r>
            <w:r w:rsidR="005326DB" w:rsidRPr="00BD7B52">
              <w:rPr>
                <w:color w:val="0070C0"/>
                <w:sz w:val="20"/>
                <w:szCs w:val="20"/>
              </w:rPr>
              <w:t> </w:t>
            </w:r>
            <w:r w:rsidR="00666087" w:rsidRPr="00BD7B52">
              <w:rPr>
                <w:color w:val="0070C0"/>
                <w:sz w:val="20"/>
                <w:szCs w:val="20"/>
              </w:rPr>
              <w:fldChar w:fldCharType="end"/>
            </w:r>
          </w:p>
        </w:tc>
      </w:tr>
      <w:tr w:rsidR="003260A4" w14:paraId="31318F03" w14:textId="77777777" w:rsidTr="00C37FF3">
        <w:trPr>
          <w:trHeight w:hRule="exact" w:val="360"/>
        </w:trPr>
        <w:tc>
          <w:tcPr>
            <w:tcW w:w="10800" w:type="dxa"/>
            <w:vAlign w:val="center"/>
          </w:tcPr>
          <w:p w14:paraId="2D51AB9E" w14:textId="005A9EA9" w:rsidR="003260A4" w:rsidRPr="00753628" w:rsidRDefault="003260A4" w:rsidP="009817B3">
            <w:pPr>
              <w:rPr>
                <w:b/>
                <w:bCs/>
                <w:color w:val="003399"/>
                <w:sz w:val="20"/>
                <w:szCs w:val="20"/>
              </w:rPr>
            </w:pPr>
            <w:r w:rsidRPr="00BD7B52">
              <w:rPr>
                <w:b/>
                <w:bCs/>
                <w:color w:val="0070C0"/>
                <w:sz w:val="20"/>
                <w:szCs w:val="20"/>
              </w:rPr>
              <w:t>1</w:t>
            </w:r>
            <w:r w:rsidR="005C0680" w:rsidRPr="00BD7B52">
              <w:rPr>
                <w:b/>
                <w:bCs/>
                <w:color w:val="0070C0"/>
                <w:sz w:val="20"/>
                <w:szCs w:val="20"/>
              </w:rPr>
              <w:t>0</w:t>
            </w:r>
            <w:r w:rsidRPr="00BD7B52">
              <w:rPr>
                <w:b/>
                <w:bCs/>
                <w:color w:val="0070C0"/>
                <w:sz w:val="20"/>
                <w:szCs w:val="20"/>
              </w:rPr>
              <w:t xml:space="preserve">. Grant Type: </w:t>
            </w:r>
            <w:r w:rsidRPr="00412CD2">
              <w:rPr>
                <w:sz w:val="20"/>
                <w:szCs w:val="20"/>
              </w:rPr>
              <w:fldChar w:fldCharType="begin">
                <w:ffData>
                  <w:name w:val="Check1"/>
                  <w:enabled/>
                  <w:calcOnExit w:val="0"/>
                  <w:checkBox>
                    <w:sizeAuto/>
                    <w:default w:val="0"/>
                    <w:checked w:val="0"/>
                  </w:checkBox>
                </w:ffData>
              </w:fldChar>
            </w:r>
            <w:r w:rsidRPr="00412CD2">
              <w:rPr>
                <w:sz w:val="20"/>
                <w:szCs w:val="20"/>
              </w:rPr>
              <w:instrText xml:space="preserve"> FORMCHECKBOX </w:instrText>
            </w:r>
            <w:r w:rsidR="00C55622">
              <w:rPr>
                <w:sz w:val="20"/>
                <w:szCs w:val="20"/>
              </w:rPr>
            </w:r>
            <w:r w:rsidR="00C55622">
              <w:rPr>
                <w:sz w:val="20"/>
                <w:szCs w:val="20"/>
              </w:rPr>
              <w:fldChar w:fldCharType="separate"/>
            </w:r>
            <w:r w:rsidRPr="00412CD2">
              <w:rPr>
                <w:sz w:val="20"/>
                <w:szCs w:val="20"/>
              </w:rPr>
              <w:fldChar w:fldCharType="end"/>
            </w:r>
            <w:r w:rsidRPr="00412CD2">
              <w:rPr>
                <w:sz w:val="20"/>
                <w:szCs w:val="20"/>
              </w:rPr>
              <w:t xml:space="preserve"> </w:t>
            </w:r>
            <w:r>
              <w:rPr>
                <w:sz w:val="20"/>
                <w:szCs w:val="20"/>
              </w:rPr>
              <w:t xml:space="preserve">Planning   </w:t>
            </w:r>
            <w:r w:rsidRPr="00412CD2">
              <w:rPr>
                <w:b/>
                <w:bCs/>
                <w:color w:val="0070C0"/>
                <w:sz w:val="20"/>
                <w:szCs w:val="20"/>
              </w:rPr>
              <w:t xml:space="preserve"> </w:t>
            </w:r>
            <w:r w:rsidRPr="00412CD2">
              <w:rPr>
                <w:sz w:val="20"/>
                <w:szCs w:val="20"/>
              </w:rPr>
              <w:fldChar w:fldCharType="begin">
                <w:ffData>
                  <w:name w:val="Check1"/>
                  <w:enabled/>
                  <w:calcOnExit w:val="0"/>
                  <w:checkBox>
                    <w:sizeAuto/>
                    <w:default w:val="0"/>
                    <w:checked w:val="0"/>
                  </w:checkBox>
                </w:ffData>
              </w:fldChar>
            </w:r>
            <w:r w:rsidRPr="00412CD2">
              <w:rPr>
                <w:sz w:val="20"/>
                <w:szCs w:val="20"/>
              </w:rPr>
              <w:instrText xml:space="preserve"> FORMCHECKBOX </w:instrText>
            </w:r>
            <w:r w:rsidR="00C55622">
              <w:rPr>
                <w:sz w:val="20"/>
                <w:szCs w:val="20"/>
              </w:rPr>
            </w:r>
            <w:r w:rsidR="00C55622">
              <w:rPr>
                <w:sz w:val="20"/>
                <w:szCs w:val="20"/>
              </w:rPr>
              <w:fldChar w:fldCharType="separate"/>
            </w:r>
            <w:r w:rsidRPr="00412CD2">
              <w:rPr>
                <w:sz w:val="20"/>
                <w:szCs w:val="20"/>
              </w:rPr>
              <w:fldChar w:fldCharType="end"/>
            </w:r>
            <w:r w:rsidRPr="00412CD2">
              <w:rPr>
                <w:sz w:val="20"/>
                <w:szCs w:val="20"/>
              </w:rPr>
              <w:t xml:space="preserve"> </w:t>
            </w:r>
            <w:r>
              <w:rPr>
                <w:sz w:val="20"/>
                <w:szCs w:val="20"/>
              </w:rPr>
              <w:t xml:space="preserve">Capital   </w:t>
            </w:r>
            <w:r w:rsidRPr="00412CD2">
              <w:rPr>
                <w:b/>
                <w:bCs/>
                <w:color w:val="0070C0"/>
                <w:sz w:val="20"/>
                <w:szCs w:val="20"/>
              </w:rPr>
              <w:t xml:space="preserve"> </w:t>
            </w:r>
            <w:r w:rsidRPr="00412CD2">
              <w:rPr>
                <w:sz w:val="20"/>
                <w:szCs w:val="20"/>
              </w:rPr>
              <w:fldChar w:fldCharType="begin">
                <w:ffData>
                  <w:name w:val="Check1"/>
                  <w:enabled/>
                  <w:calcOnExit w:val="0"/>
                  <w:checkBox>
                    <w:sizeAuto/>
                    <w:default w:val="0"/>
                    <w:checked w:val="0"/>
                  </w:checkBox>
                </w:ffData>
              </w:fldChar>
            </w:r>
            <w:r w:rsidRPr="00412CD2">
              <w:rPr>
                <w:sz w:val="20"/>
                <w:szCs w:val="20"/>
              </w:rPr>
              <w:instrText xml:space="preserve"> FORMCHECKBOX </w:instrText>
            </w:r>
            <w:r w:rsidR="00C55622">
              <w:rPr>
                <w:sz w:val="20"/>
                <w:szCs w:val="20"/>
              </w:rPr>
            </w:r>
            <w:r w:rsidR="00C55622">
              <w:rPr>
                <w:sz w:val="20"/>
                <w:szCs w:val="20"/>
              </w:rPr>
              <w:fldChar w:fldCharType="separate"/>
            </w:r>
            <w:r w:rsidRPr="00412CD2">
              <w:rPr>
                <w:sz w:val="20"/>
                <w:szCs w:val="20"/>
              </w:rPr>
              <w:fldChar w:fldCharType="end"/>
            </w:r>
            <w:r w:rsidRPr="00412CD2">
              <w:rPr>
                <w:sz w:val="20"/>
                <w:szCs w:val="20"/>
              </w:rPr>
              <w:t xml:space="preserve"> </w:t>
            </w:r>
            <w:r>
              <w:rPr>
                <w:sz w:val="20"/>
                <w:szCs w:val="20"/>
              </w:rPr>
              <w:t xml:space="preserve">Other, specify: </w:t>
            </w:r>
            <w:r w:rsidRPr="00AF1CDE">
              <w:rPr>
                <w:color w:val="000099"/>
                <w:sz w:val="20"/>
                <w:szCs w:val="20"/>
              </w:rPr>
              <w:fldChar w:fldCharType="begin">
                <w:ffData>
                  <w:name w:val="Text6"/>
                  <w:enabled/>
                  <w:calcOnExit w:val="0"/>
                  <w:textInput/>
                </w:ffData>
              </w:fldChar>
            </w:r>
            <w:r w:rsidRPr="00AF1CDE">
              <w:rPr>
                <w:color w:val="000099"/>
                <w:sz w:val="20"/>
                <w:szCs w:val="20"/>
              </w:rPr>
              <w:instrText xml:space="preserve"> FORMTEXT </w:instrText>
            </w:r>
            <w:r w:rsidRPr="00AF1CDE">
              <w:rPr>
                <w:color w:val="000099"/>
                <w:sz w:val="20"/>
                <w:szCs w:val="20"/>
              </w:rPr>
            </w:r>
            <w:r w:rsidRPr="00AF1CDE">
              <w:rPr>
                <w:color w:val="000099"/>
                <w:sz w:val="20"/>
                <w:szCs w:val="20"/>
              </w:rPr>
              <w:fldChar w:fldCharType="separate"/>
            </w:r>
            <w:r w:rsidRPr="00AF1CDE">
              <w:rPr>
                <w:color w:val="000099"/>
                <w:sz w:val="20"/>
                <w:szCs w:val="20"/>
              </w:rPr>
              <w:t> </w:t>
            </w:r>
            <w:r w:rsidRPr="00AF1CDE">
              <w:rPr>
                <w:color w:val="000099"/>
                <w:sz w:val="20"/>
                <w:szCs w:val="20"/>
              </w:rPr>
              <w:t> </w:t>
            </w:r>
            <w:r w:rsidRPr="00AF1CDE">
              <w:rPr>
                <w:color w:val="000099"/>
                <w:sz w:val="20"/>
                <w:szCs w:val="20"/>
              </w:rPr>
              <w:t> </w:t>
            </w:r>
            <w:r w:rsidRPr="00AF1CDE">
              <w:rPr>
                <w:color w:val="000099"/>
                <w:sz w:val="20"/>
                <w:szCs w:val="20"/>
              </w:rPr>
              <w:t> </w:t>
            </w:r>
            <w:r w:rsidRPr="00AF1CDE">
              <w:rPr>
                <w:color w:val="000099"/>
                <w:sz w:val="20"/>
                <w:szCs w:val="20"/>
              </w:rPr>
              <w:t> </w:t>
            </w:r>
            <w:r w:rsidRPr="00AF1CDE">
              <w:rPr>
                <w:color w:val="000099"/>
                <w:sz w:val="20"/>
                <w:szCs w:val="20"/>
              </w:rPr>
              <w:fldChar w:fldCharType="end"/>
            </w:r>
          </w:p>
        </w:tc>
      </w:tr>
      <w:tr w:rsidR="00461897" w14:paraId="055FBE14" w14:textId="77777777" w:rsidTr="00C37FF3">
        <w:trPr>
          <w:trHeight w:hRule="exact" w:val="360"/>
        </w:trPr>
        <w:tc>
          <w:tcPr>
            <w:tcW w:w="10800" w:type="dxa"/>
            <w:vAlign w:val="center"/>
          </w:tcPr>
          <w:p w14:paraId="4112B2BC" w14:textId="320DAB0E" w:rsidR="00461897" w:rsidRPr="00753628" w:rsidRDefault="00461897" w:rsidP="009817B3">
            <w:pPr>
              <w:rPr>
                <w:b/>
                <w:bCs/>
                <w:color w:val="003399"/>
                <w:sz w:val="20"/>
                <w:szCs w:val="20"/>
              </w:rPr>
            </w:pPr>
            <w:r w:rsidRPr="00BD7B52">
              <w:rPr>
                <w:b/>
                <w:bCs/>
                <w:color w:val="0070C0"/>
                <w:sz w:val="20"/>
                <w:szCs w:val="20"/>
              </w:rPr>
              <w:t xml:space="preserve">11. Current Phase: </w:t>
            </w:r>
            <w:r w:rsidRPr="00AF1CDE">
              <w:rPr>
                <w:color w:val="000099"/>
                <w:sz w:val="20"/>
                <w:szCs w:val="20"/>
              </w:rPr>
              <w:fldChar w:fldCharType="begin">
                <w:ffData>
                  <w:name w:val="Text6"/>
                  <w:enabled/>
                  <w:calcOnExit w:val="0"/>
                  <w:textInput/>
                </w:ffData>
              </w:fldChar>
            </w:r>
            <w:r w:rsidRPr="00AF1CDE">
              <w:rPr>
                <w:color w:val="000099"/>
                <w:sz w:val="20"/>
                <w:szCs w:val="20"/>
              </w:rPr>
              <w:instrText xml:space="preserve"> FORMTEXT </w:instrText>
            </w:r>
            <w:r w:rsidRPr="00AF1CDE">
              <w:rPr>
                <w:color w:val="000099"/>
                <w:sz w:val="20"/>
                <w:szCs w:val="20"/>
              </w:rPr>
            </w:r>
            <w:r w:rsidRPr="00AF1CDE">
              <w:rPr>
                <w:color w:val="000099"/>
                <w:sz w:val="20"/>
                <w:szCs w:val="20"/>
              </w:rPr>
              <w:fldChar w:fldCharType="separate"/>
            </w:r>
            <w:r w:rsidR="005326DB">
              <w:rPr>
                <w:color w:val="000099"/>
                <w:sz w:val="20"/>
                <w:szCs w:val="20"/>
              </w:rPr>
              <w:t> </w:t>
            </w:r>
            <w:r w:rsidR="005326DB">
              <w:rPr>
                <w:color w:val="000099"/>
                <w:sz w:val="20"/>
                <w:szCs w:val="20"/>
              </w:rPr>
              <w:t> </w:t>
            </w:r>
            <w:r w:rsidR="005326DB">
              <w:rPr>
                <w:color w:val="000099"/>
                <w:sz w:val="20"/>
                <w:szCs w:val="20"/>
              </w:rPr>
              <w:t> </w:t>
            </w:r>
            <w:r w:rsidR="005326DB">
              <w:rPr>
                <w:color w:val="000099"/>
                <w:sz w:val="20"/>
                <w:szCs w:val="20"/>
              </w:rPr>
              <w:t> </w:t>
            </w:r>
            <w:r w:rsidR="005326DB">
              <w:rPr>
                <w:color w:val="000099"/>
                <w:sz w:val="20"/>
                <w:szCs w:val="20"/>
              </w:rPr>
              <w:t> </w:t>
            </w:r>
            <w:r w:rsidRPr="00AF1CDE">
              <w:rPr>
                <w:color w:val="000099"/>
                <w:sz w:val="20"/>
                <w:szCs w:val="20"/>
              </w:rPr>
              <w:fldChar w:fldCharType="end"/>
            </w:r>
          </w:p>
        </w:tc>
      </w:tr>
      <w:tr w:rsidR="00461897" w14:paraId="543A237A" w14:textId="77777777" w:rsidTr="00C37FF3">
        <w:trPr>
          <w:trHeight w:hRule="exact" w:val="360"/>
        </w:trPr>
        <w:tc>
          <w:tcPr>
            <w:tcW w:w="10800" w:type="dxa"/>
            <w:vAlign w:val="center"/>
          </w:tcPr>
          <w:p w14:paraId="7428971D" w14:textId="289419FE" w:rsidR="00461897" w:rsidRPr="00753628" w:rsidRDefault="00461897" w:rsidP="009817B3">
            <w:pPr>
              <w:rPr>
                <w:b/>
                <w:bCs/>
                <w:color w:val="003399"/>
                <w:sz w:val="20"/>
                <w:szCs w:val="20"/>
              </w:rPr>
            </w:pPr>
            <w:r w:rsidRPr="00BD7B52">
              <w:rPr>
                <w:b/>
                <w:bCs/>
                <w:color w:val="0070C0"/>
                <w:sz w:val="20"/>
                <w:szCs w:val="20"/>
              </w:rPr>
              <w:t>12. Phase(s) Requesting Grant</w:t>
            </w:r>
            <w:r w:rsidR="006E4740" w:rsidRPr="00BD7B52">
              <w:rPr>
                <w:b/>
                <w:bCs/>
                <w:color w:val="0070C0"/>
                <w:sz w:val="20"/>
                <w:szCs w:val="20"/>
              </w:rPr>
              <w:t xml:space="preserve"> Funds</w:t>
            </w:r>
            <w:r w:rsidRPr="00BD7B52">
              <w:rPr>
                <w:b/>
                <w:bCs/>
                <w:color w:val="0070C0"/>
                <w:sz w:val="20"/>
                <w:szCs w:val="20"/>
              </w:rPr>
              <w:t xml:space="preserve">: </w:t>
            </w:r>
            <w:r w:rsidRPr="00AF1CDE">
              <w:rPr>
                <w:color w:val="000099"/>
                <w:sz w:val="20"/>
                <w:szCs w:val="20"/>
              </w:rPr>
              <w:fldChar w:fldCharType="begin">
                <w:ffData>
                  <w:name w:val="Text6"/>
                  <w:enabled/>
                  <w:calcOnExit w:val="0"/>
                  <w:textInput/>
                </w:ffData>
              </w:fldChar>
            </w:r>
            <w:r w:rsidRPr="00AF1CDE">
              <w:rPr>
                <w:color w:val="000099"/>
                <w:sz w:val="20"/>
                <w:szCs w:val="20"/>
              </w:rPr>
              <w:instrText xml:space="preserve"> FORMTEXT </w:instrText>
            </w:r>
            <w:r w:rsidRPr="00AF1CDE">
              <w:rPr>
                <w:color w:val="000099"/>
                <w:sz w:val="20"/>
                <w:szCs w:val="20"/>
              </w:rPr>
            </w:r>
            <w:r w:rsidRPr="00AF1CDE">
              <w:rPr>
                <w:color w:val="000099"/>
                <w:sz w:val="20"/>
                <w:szCs w:val="20"/>
              </w:rPr>
              <w:fldChar w:fldCharType="separate"/>
            </w:r>
            <w:r w:rsidR="005326DB">
              <w:rPr>
                <w:color w:val="000099"/>
                <w:sz w:val="20"/>
                <w:szCs w:val="20"/>
              </w:rPr>
              <w:t> </w:t>
            </w:r>
            <w:r w:rsidR="005326DB">
              <w:rPr>
                <w:color w:val="000099"/>
                <w:sz w:val="20"/>
                <w:szCs w:val="20"/>
              </w:rPr>
              <w:t> </w:t>
            </w:r>
            <w:r w:rsidR="005326DB">
              <w:rPr>
                <w:color w:val="000099"/>
                <w:sz w:val="20"/>
                <w:szCs w:val="20"/>
              </w:rPr>
              <w:t> </w:t>
            </w:r>
            <w:r w:rsidR="005326DB">
              <w:rPr>
                <w:color w:val="000099"/>
                <w:sz w:val="20"/>
                <w:szCs w:val="20"/>
              </w:rPr>
              <w:t> </w:t>
            </w:r>
            <w:r w:rsidR="005326DB">
              <w:rPr>
                <w:color w:val="000099"/>
                <w:sz w:val="20"/>
                <w:szCs w:val="20"/>
              </w:rPr>
              <w:t> </w:t>
            </w:r>
            <w:r w:rsidRPr="00AF1CDE">
              <w:rPr>
                <w:color w:val="000099"/>
                <w:sz w:val="20"/>
                <w:szCs w:val="20"/>
              </w:rPr>
              <w:fldChar w:fldCharType="end"/>
            </w:r>
          </w:p>
        </w:tc>
      </w:tr>
      <w:tr w:rsidR="00BC7369" w14:paraId="48A65AA8" w14:textId="77777777" w:rsidTr="00C54870">
        <w:trPr>
          <w:trHeight w:val="2591"/>
        </w:trPr>
        <w:tc>
          <w:tcPr>
            <w:tcW w:w="10800" w:type="dxa"/>
            <w:vAlign w:val="center"/>
          </w:tcPr>
          <w:p w14:paraId="6AD588DD" w14:textId="5F9FAAEE" w:rsidR="0005369A" w:rsidRDefault="0054512A" w:rsidP="0005369A">
            <w:pPr>
              <w:tabs>
                <w:tab w:val="left" w:pos="450"/>
              </w:tabs>
              <w:rPr>
                <w:sz w:val="20"/>
                <w:szCs w:val="20"/>
              </w:rPr>
            </w:pPr>
            <w:r w:rsidRPr="00BD7B52">
              <w:rPr>
                <w:b/>
                <w:bCs/>
                <w:color w:val="0070C0"/>
                <w:sz w:val="20"/>
                <w:szCs w:val="20"/>
              </w:rPr>
              <w:t>1</w:t>
            </w:r>
            <w:r w:rsidR="00FB0490" w:rsidRPr="00BD7B52">
              <w:rPr>
                <w:b/>
                <w:bCs/>
                <w:color w:val="0070C0"/>
                <w:sz w:val="20"/>
                <w:szCs w:val="20"/>
              </w:rPr>
              <w:t>3</w:t>
            </w:r>
            <w:r w:rsidR="008968FF" w:rsidRPr="00BD7B52">
              <w:rPr>
                <w:b/>
                <w:bCs/>
                <w:color w:val="0070C0"/>
                <w:sz w:val="20"/>
                <w:szCs w:val="20"/>
              </w:rPr>
              <w:t>a</w:t>
            </w:r>
            <w:r w:rsidR="00BC7369" w:rsidRPr="00BD7B52">
              <w:rPr>
                <w:b/>
                <w:bCs/>
                <w:color w:val="0070C0"/>
                <w:sz w:val="20"/>
                <w:szCs w:val="20"/>
              </w:rPr>
              <w:t xml:space="preserve">. </w:t>
            </w:r>
            <w:r w:rsidR="00775619" w:rsidRPr="00BD7B52">
              <w:rPr>
                <w:b/>
                <w:bCs/>
                <w:color w:val="0070C0"/>
                <w:sz w:val="20"/>
                <w:szCs w:val="20"/>
              </w:rPr>
              <w:t>The</w:t>
            </w:r>
            <w:r w:rsidR="00BC7369" w:rsidRPr="00BD7B52">
              <w:rPr>
                <w:b/>
                <w:bCs/>
                <w:color w:val="0070C0"/>
                <w:sz w:val="20"/>
                <w:szCs w:val="20"/>
              </w:rPr>
              <w:t xml:space="preserve"> project </w:t>
            </w:r>
            <w:r w:rsidR="00775619" w:rsidRPr="00BD7B52">
              <w:rPr>
                <w:b/>
                <w:bCs/>
                <w:color w:val="0070C0"/>
                <w:sz w:val="20"/>
                <w:szCs w:val="20"/>
              </w:rPr>
              <w:t xml:space="preserve">is </w:t>
            </w:r>
            <w:r w:rsidR="00BC7369" w:rsidRPr="00BD7B52">
              <w:rPr>
                <w:b/>
                <w:bCs/>
                <w:color w:val="0070C0"/>
                <w:sz w:val="20"/>
                <w:szCs w:val="20"/>
              </w:rPr>
              <w:t xml:space="preserve">located within </w:t>
            </w:r>
            <w:r w:rsidR="00FC0DFA" w:rsidRPr="00BD7B52">
              <w:rPr>
                <w:b/>
                <w:bCs/>
                <w:color w:val="0070C0"/>
                <w:sz w:val="20"/>
                <w:szCs w:val="20"/>
              </w:rPr>
              <w:t>Areas of Persistent Poverty and Historically Disadvantaged Communities</w:t>
            </w:r>
            <w:r w:rsidR="00BD7B52" w:rsidRPr="00BD7B52">
              <w:rPr>
                <w:b/>
                <w:bCs/>
                <w:color w:val="0070C0"/>
                <w:sz w:val="20"/>
                <w:szCs w:val="20"/>
              </w:rPr>
              <w:t xml:space="preserve">    </w:t>
            </w:r>
            <w:r w:rsidR="00412CD2" w:rsidRPr="00412CD2">
              <w:rPr>
                <w:sz w:val="20"/>
                <w:szCs w:val="20"/>
              </w:rPr>
              <w:fldChar w:fldCharType="begin">
                <w:ffData>
                  <w:name w:val="Check1"/>
                  <w:enabled/>
                  <w:calcOnExit w:val="0"/>
                  <w:checkBox>
                    <w:sizeAuto/>
                    <w:default w:val="0"/>
                    <w:checked w:val="0"/>
                  </w:checkBox>
                </w:ffData>
              </w:fldChar>
            </w:r>
            <w:r w:rsidR="00412CD2" w:rsidRPr="00412CD2">
              <w:rPr>
                <w:sz w:val="20"/>
                <w:szCs w:val="20"/>
              </w:rPr>
              <w:instrText xml:space="preserve"> FORMCHECKBOX </w:instrText>
            </w:r>
            <w:r w:rsidR="00C55622">
              <w:rPr>
                <w:sz w:val="20"/>
                <w:szCs w:val="20"/>
              </w:rPr>
            </w:r>
            <w:r w:rsidR="00C55622">
              <w:rPr>
                <w:sz w:val="20"/>
                <w:szCs w:val="20"/>
              </w:rPr>
              <w:fldChar w:fldCharType="separate"/>
            </w:r>
            <w:r w:rsidR="00412CD2" w:rsidRPr="00412CD2">
              <w:rPr>
                <w:sz w:val="20"/>
                <w:szCs w:val="20"/>
              </w:rPr>
              <w:fldChar w:fldCharType="end"/>
            </w:r>
            <w:r w:rsidR="00412CD2" w:rsidRPr="00412CD2">
              <w:rPr>
                <w:sz w:val="20"/>
                <w:szCs w:val="20"/>
              </w:rPr>
              <w:t xml:space="preserve"> Yes </w:t>
            </w:r>
            <w:r w:rsidR="00412CD2" w:rsidRPr="00412CD2">
              <w:rPr>
                <w:b/>
                <w:bCs/>
                <w:color w:val="0070C0"/>
                <w:sz w:val="20"/>
                <w:szCs w:val="20"/>
              </w:rPr>
              <w:t xml:space="preserve"> </w:t>
            </w:r>
            <w:r w:rsidR="00412CD2" w:rsidRPr="00412CD2">
              <w:rPr>
                <w:sz w:val="20"/>
                <w:szCs w:val="20"/>
              </w:rPr>
              <w:fldChar w:fldCharType="begin">
                <w:ffData>
                  <w:name w:val="Check1"/>
                  <w:enabled/>
                  <w:calcOnExit w:val="0"/>
                  <w:checkBox>
                    <w:sizeAuto/>
                    <w:default w:val="0"/>
                    <w:checked w:val="0"/>
                  </w:checkBox>
                </w:ffData>
              </w:fldChar>
            </w:r>
            <w:r w:rsidR="00412CD2" w:rsidRPr="00412CD2">
              <w:rPr>
                <w:sz w:val="20"/>
                <w:szCs w:val="20"/>
              </w:rPr>
              <w:instrText xml:space="preserve"> FORMCHECKBOX </w:instrText>
            </w:r>
            <w:r w:rsidR="00C55622">
              <w:rPr>
                <w:sz w:val="20"/>
                <w:szCs w:val="20"/>
              </w:rPr>
            </w:r>
            <w:r w:rsidR="00C55622">
              <w:rPr>
                <w:sz w:val="20"/>
                <w:szCs w:val="20"/>
              </w:rPr>
              <w:fldChar w:fldCharType="separate"/>
            </w:r>
            <w:r w:rsidR="00412CD2" w:rsidRPr="00412CD2">
              <w:rPr>
                <w:sz w:val="20"/>
                <w:szCs w:val="20"/>
              </w:rPr>
              <w:fldChar w:fldCharType="end"/>
            </w:r>
            <w:r w:rsidR="00412CD2" w:rsidRPr="00412CD2">
              <w:rPr>
                <w:sz w:val="20"/>
                <w:szCs w:val="20"/>
              </w:rPr>
              <w:t xml:space="preserve"> No</w:t>
            </w:r>
          </w:p>
          <w:p w14:paraId="4F82ED74" w14:textId="77777777" w:rsidR="008A46CF" w:rsidRPr="008A46CF" w:rsidRDefault="008A46CF" w:rsidP="00C62513">
            <w:pPr>
              <w:tabs>
                <w:tab w:val="left" w:pos="450"/>
              </w:tabs>
              <w:rPr>
                <w:b/>
                <w:bCs/>
                <w:color w:val="003399"/>
                <w:sz w:val="10"/>
                <w:szCs w:val="10"/>
              </w:rPr>
            </w:pPr>
          </w:p>
          <w:p w14:paraId="5C3ABE56" w14:textId="0B9DB035" w:rsidR="00C62513" w:rsidRDefault="00C62513" w:rsidP="00C62513">
            <w:pPr>
              <w:tabs>
                <w:tab w:val="left" w:pos="450"/>
              </w:tabs>
              <w:rPr>
                <w:sz w:val="20"/>
                <w:szCs w:val="20"/>
              </w:rPr>
            </w:pPr>
            <w:r w:rsidRPr="00BD7B52">
              <w:rPr>
                <w:b/>
                <w:bCs/>
                <w:color w:val="0070C0"/>
                <w:sz w:val="20"/>
                <w:szCs w:val="20"/>
              </w:rPr>
              <w:t>1</w:t>
            </w:r>
            <w:r w:rsidR="00FB0490" w:rsidRPr="00BD7B52">
              <w:rPr>
                <w:b/>
                <w:bCs/>
                <w:color w:val="0070C0"/>
                <w:sz w:val="20"/>
                <w:szCs w:val="20"/>
              </w:rPr>
              <w:t>3</w:t>
            </w:r>
            <w:r w:rsidR="008968FF" w:rsidRPr="00BD7B52">
              <w:rPr>
                <w:b/>
                <w:bCs/>
                <w:color w:val="0070C0"/>
                <w:sz w:val="20"/>
                <w:szCs w:val="20"/>
              </w:rPr>
              <w:t>b</w:t>
            </w:r>
            <w:r w:rsidRPr="00BD7B52">
              <w:rPr>
                <w:b/>
                <w:bCs/>
                <w:color w:val="0070C0"/>
                <w:sz w:val="20"/>
                <w:szCs w:val="20"/>
              </w:rPr>
              <w:t xml:space="preserve">. </w:t>
            </w:r>
            <w:r w:rsidR="00987A5F" w:rsidRPr="00BD7B52">
              <w:rPr>
                <w:b/>
                <w:bCs/>
                <w:color w:val="0070C0"/>
                <w:sz w:val="20"/>
                <w:szCs w:val="20"/>
              </w:rPr>
              <w:t xml:space="preserve">The project will benefit </w:t>
            </w:r>
            <w:r w:rsidRPr="00BD7B52">
              <w:rPr>
                <w:b/>
                <w:bCs/>
                <w:color w:val="0070C0"/>
                <w:sz w:val="20"/>
                <w:szCs w:val="20"/>
              </w:rPr>
              <w:t xml:space="preserve">a DAC:  </w:t>
            </w:r>
            <w:r w:rsidRPr="00412CD2">
              <w:rPr>
                <w:sz w:val="20"/>
                <w:szCs w:val="20"/>
              </w:rPr>
              <w:fldChar w:fldCharType="begin">
                <w:ffData>
                  <w:name w:val="Check1"/>
                  <w:enabled/>
                  <w:calcOnExit w:val="0"/>
                  <w:checkBox>
                    <w:sizeAuto/>
                    <w:default w:val="0"/>
                    <w:checked w:val="0"/>
                  </w:checkBox>
                </w:ffData>
              </w:fldChar>
            </w:r>
            <w:r w:rsidRPr="00412CD2">
              <w:rPr>
                <w:sz w:val="20"/>
                <w:szCs w:val="20"/>
              </w:rPr>
              <w:instrText xml:space="preserve"> FORMCHECKBOX </w:instrText>
            </w:r>
            <w:r w:rsidR="00C55622">
              <w:rPr>
                <w:sz w:val="20"/>
                <w:szCs w:val="20"/>
              </w:rPr>
            </w:r>
            <w:r w:rsidR="00C55622">
              <w:rPr>
                <w:sz w:val="20"/>
                <w:szCs w:val="20"/>
              </w:rPr>
              <w:fldChar w:fldCharType="separate"/>
            </w:r>
            <w:r w:rsidRPr="00412CD2">
              <w:rPr>
                <w:sz w:val="20"/>
                <w:szCs w:val="20"/>
              </w:rPr>
              <w:fldChar w:fldCharType="end"/>
            </w:r>
            <w:r w:rsidRPr="00412CD2">
              <w:rPr>
                <w:sz w:val="20"/>
                <w:szCs w:val="20"/>
              </w:rPr>
              <w:t xml:space="preserve"> Yes  </w:t>
            </w:r>
            <w:r w:rsidRPr="00412CD2">
              <w:rPr>
                <w:b/>
                <w:bCs/>
                <w:color w:val="0070C0"/>
                <w:sz w:val="20"/>
                <w:szCs w:val="20"/>
              </w:rPr>
              <w:t xml:space="preserve"> </w:t>
            </w:r>
            <w:r w:rsidRPr="00412CD2">
              <w:rPr>
                <w:sz w:val="20"/>
                <w:szCs w:val="20"/>
              </w:rPr>
              <w:fldChar w:fldCharType="begin">
                <w:ffData>
                  <w:name w:val="Check1"/>
                  <w:enabled/>
                  <w:calcOnExit w:val="0"/>
                  <w:checkBox>
                    <w:sizeAuto/>
                    <w:default w:val="0"/>
                    <w:checked w:val="0"/>
                  </w:checkBox>
                </w:ffData>
              </w:fldChar>
            </w:r>
            <w:r w:rsidRPr="00412CD2">
              <w:rPr>
                <w:sz w:val="20"/>
                <w:szCs w:val="20"/>
              </w:rPr>
              <w:instrText xml:space="preserve"> FORMCHECKBOX </w:instrText>
            </w:r>
            <w:r w:rsidR="00C55622">
              <w:rPr>
                <w:sz w:val="20"/>
                <w:szCs w:val="20"/>
              </w:rPr>
            </w:r>
            <w:r w:rsidR="00C55622">
              <w:rPr>
                <w:sz w:val="20"/>
                <w:szCs w:val="20"/>
              </w:rPr>
              <w:fldChar w:fldCharType="separate"/>
            </w:r>
            <w:r w:rsidRPr="00412CD2">
              <w:rPr>
                <w:sz w:val="20"/>
                <w:szCs w:val="20"/>
              </w:rPr>
              <w:fldChar w:fldCharType="end"/>
            </w:r>
            <w:r w:rsidRPr="00412CD2">
              <w:rPr>
                <w:sz w:val="20"/>
                <w:szCs w:val="20"/>
              </w:rPr>
              <w:t xml:space="preserve"> No</w:t>
            </w:r>
            <w:r>
              <w:rPr>
                <w:sz w:val="20"/>
                <w:szCs w:val="20"/>
              </w:rPr>
              <w:t xml:space="preserve"> </w:t>
            </w:r>
          </w:p>
          <w:p w14:paraId="6A09B7BC" w14:textId="77777777" w:rsidR="006912F0" w:rsidRPr="008A46CF" w:rsidRDefault="006912F0" w:rsidP="00C62513">
            <w:pPr>
              <w:tabs>
                <w:tab w:val="left" w:pos="450"/>
              </w:tabs>
              <w:rPr>
                <w:sz w:val="10"/>
                <w:szCs w:val="10"/>
              </w:rPr>
            </w:pPr>
          </w:p>
          <w:p w14:paraId="1ABF930D" w14:textId="3EE53AAA" w:rsidR="001E6136" w:rsidRPr="00FC0DFA" w:rsidRDefault="0054512A" w:rsidP="00FC0DFA">
            <w:pPr>
              <w:pStyle w:val="Heading2"/>
              <w:outlineLvl w:val="1"/>
              <w:rPr>
                <w:b/>
                <w:bCs/>
                <w:sz w:val="20"/>
                <w:szCs w:val="20"/>
              </w:rPr>
            </w:pPr>
            <w:r>
              <w:rPr>
                <w:b/>
                <w:bCs/>
                <w:sz w:val="20"/>
                <w:szCs w:val="20"/>
              </w:rPr>
              <w:t>1</w:t>
            </w:r>
            <w:r w:rsidR="00FB0490">
              <w:rPr>
                <w:b/>
                <w:bCs/>
                <w:sz w:val="20"/>
                <w:szCs w:val="20"/>
              </w:rPr>
              <w:t>3</w:t>
            </w:r>
            <w:r w:rsidR="00202E66">
              <w:rPr>
                <w:b/>
                <w:bCs/>
                <w:sz w:val="20"/>
                <w:szCs w:val="20"/>
              </w:rPr>
              <w:t>c</w:t>
            </w:r>
            <w:r w:rsidR="001E6136" w:rsidRPr="00EF75D3">
              <w:rPr>
                <w:b/>
                <w:bCs/>
                <w:sz w:val="20"/>
                <w:szCs w:val="20"/>
              </w:rPr>
              <w:t xml:space="preserve">. If </w:t>
            </w:r>
            <w:r w:rsidR="00931381">
              <w:rPr>
                <w:b/>
                <w:bCs/>
                <w:sz w:val="20"/>
                <w:szCs w:val="20"/>
              </w:rPr>
              <w:t xml:space="preserve">YES </w:t>
            </w:r>
            <w:r w:rsidR="00F536B6">
              <w:rPr>
                <w:b/>
                <w:bCs/>
                <w:sz w:val="20"/>
                <w:szCs w:val="20"/>
              </w:rPr>
              <w:t xml:space="preserve">in </w:t>
            </w:r>
            <w:r w:rsidR="00384C66">
              <w:rPr>
                <w:b/>
                <w:bCs/>
                <w:sz w:val="20"/>
                <w:szCs w:val="20"/>
              </w:rPr>
              <w:t>1</w:t>
            </w:r>
            <w:r w:rsidR="002F57FC">
              <w:rPr>
                <w:b/>
                <w:bCs/>
                <w:sz w:val="20"/>
                <w:szCs w:val="20"/>
              </w:rPr>
              <w:t>3</w:t>
            </w:r>
            <w:r w:rsidR="00384C66">
              <w:rPr>
                <w:b/>
                <w:bCs/>
                <w:sz w:val="20"/>
                <w:szCs w:val="20"/>
              </w:rPr>
              <w:t xml:space="preserve">a and/or </w:t>
            </w:r>
            <w:r w:rsidR="002F57FC" w:rsidRPr="00D81ADD">
              <w:rPr>
                <w:b/>
                <w:sz w:val="20"/>
                <w:szCs w:val="20"/>
              </w:rPr>
              <w:t>1</w:t>
            </w:r>
            <w:r w:rsidR="002F57FC">
              <w:rPr>
                <w:b/>
                <w:sz w:val="20"/>
                <w:szCs w:val="20"/>
              </w:rPr>
              <w:t>3</w:t>
            </w:r>
            <w:r w:rsidR="002F57FC" w:rsidRPr="00D81ADD">
              <w:rPr>
                <w:b/>
                <w:sz w:val="20"/>
                <w:szCs w:val="20"/>
              </w:rPr>
              <w:t>b</w:t>
            </w:r>
            <w:r w:rsidR="00384C66">
              <w:rPr>
                <w:b/>
                <w:bCs/>
                <w:sz w:val="20"/>
                <w:szCs w:val="20"/>
              </w:rPr>
              <w:t xml:space="preserve">, </w:t>
            </w:r>
            <w:r w:rsidR="001E6136" w:rsidRPr="00EF75D3">
              <w:rPr>
                <w:b/>
                <w:bCs/>
                <w:sz w:val="20"/>
                <w:szCs w:val="20"/>
              </w:rPr>
              <w:t>select the source(s) of this determination.</w:t>
            </w:r>
            <w:r w:rsidR="001E6136" w:rsidRPr="00EF75D3">
              <w:rPr>
                <w:sz w:val="20"/>
                <w:szCs w:val="20"/>
              </w:rPr>
              <w:t xml:space="preserve"> </w:t>
            </w:r>
            <w:r w:rsidR="001E6136" w:rsidRPr="0015471E">
              <w:rPr>
                <w:i/>
                <w:iCs/>
                <w:color w:val="44546A" w:themeColor="text2"/>
                <w:sz w:val="20"/>
                <w:szCs w:val="20"/>
              </w:rPr>
              <w:t>See instructions.</w:t>
            </w:r>
            <w:r w:rsidR="00BF340B" w:rsidRPr="002B202D">
              <w:rPr>
                <w:color w:val="FF0000"/>
                <w:sz w:val="20"/>
                <w:szCs w:val="20"/>
              </w:rPr>
              <w:t xml:space="preserve"> </w:t>
            </w:r>
            <w:r w:rsidR="00093B9E" w:rsidRPr="002B202D">
              <w:rPr>
                <w:color w:val="FF0000"/>
                <w:sz w:val="20"/>
                <w:szCs w:val="20"/>
              </w:rPr>
              <w:t xml:space="preserve">  </w:t>
            </w:r>
            <w:r w:rsidR="00BF340B" w:rsidRPr="00384C66">
              <w:rPr>
                <w:b/>
                <w:bCs/>
                <w:sz w:val="20"/>
                <w:szCs w:val="20"/>
              </w:rPr>
              <w:fldChar w:fldCharType="begin">
                <w:ffData>
                  <w:name w:val="Check1"/>
                  <w:enabled/>
                  <w:calcOnExit w:val="0"/>
                  <w:checkBox>
                    <w:sizeAuto/>
                    <w:default w:val="0"/>
                    <w:checked w:val="0"/>
                  </w:checkBox>
                </w:ffData>
              </w:fldChar>
            </w:r>
            <w:r w:rsidR="00BF340B" w:rsidRPr="00384C66">
              <w:rPr>
                <w:b/>
                <w:bCs/>
                <w:sz w:val="20"/>
                <w:szCs w:val="20"/>
              </w:rPr>
              <w:instrText xml:space="preserve"> FORMCHECKBOX </w:instrText>
            </w:r>
            <w:r w:rsidR="00C55622">
              <w:rPr>
                <w:b/>
                <w:bCs/>
                <w:sz w:val="20"/>
                <w:szCs w:val="20"/>
              </w:rPr>
            </w:r>
            <w:r w:rsidR="00C55622">
              <w:rPr>
                <w:b/>
                <w:bCs/>
                <w:sz w:val="20"/>
                <w:szCs w:val="20"/>
              </w:rPr>
              <w:fldChar w:fldCharType="separate"/>
            </w:r>
            <w:r w:rsidR="00BF340B" w:rsidRPr="00384C66">
              <w:rPr>
                <w:b/>
                <w:bCs/>
                <w:sz w:val="20"/>
                <w:szCs w:val="20"/>
              </w:rPr>
              <w:fldChar w:fldCharType="end"/>
            </w:r>
            <w:r w:rsidR="00BF340B" w:rsidRPr="00384C66">
              <w:rPr>
                <w:b/>
                <w:bCs/>
                <w:sz w:val="20"/>
                <w:szCs w:val="20"/>
              </w:rPr>
              <w:t xml:space="preserve"> Not </w:t>
            </w:r>
            <w:r w:rsidR="00F276DA">
              <w:rPr>
                <w:b/>
                <w:bCs/>
                <w:sz w:val="20"/>
                <w:szCs w:val="20"/>
              </w:rPr>
              <w:t>A</w:t>
            </w:r>
            <w:r w:rsidR="00BF340B" w:rsidRPr="00384C66">
              <w:rPr>
                <w:b/>
                <w:bCs/>
                <w:sz w:val="20"/>
                <w:szCs w:val="20"/>
              </w:rPr>
              <w:t>pplicable</w:t>
            </w:r>
          </w:p>
          <w:p w14:paraId="5E3222B8" w14:textId="4A219B55" w:rsidR="00FC0DFA" w:rsidRDefault="00FC0DFA" w:rsidP="00093B9E">
            <w:pPr>
              <w:pStyle w:val="NoSpacing"/>
              <w:rPr>
                <w:szCs w:val="20"/>
              </w:rPr>
            </w:pPr>
            <w:r w:rsidRPr="008968FF">
              <w:rPr>
                <w:b/>
                <w:bCs/>
                <w:szCs w:val="20"/>
              </w:rPr>
              <w:fldChar w:fldCharType="begin">
                <w:ffData>
                  <w:name w:val="Check1"/>
                  <w:enabled/>
                  <w:calcOnExit w:val="0"/>
                  <w:checkBox>
                    <w:sizeAuto/>
                    <w:default w:val="0"/>
                    <w:checked w:val="0"/>
                  </w:checkBox>
                </w:ffData>
              </w:fldChar>
            </w:r>
            <w:r w:rsidRPr="008968FF">
              <w:rPr>
                <w:b/>
                <w:bCs/>
                <w:szCs w:val="20"/>
              </w:rPr>
              <w:instrText xml:space="preserve"> FORMCHECKBOX </w:instrText>
            </w:r>
            <w:r w:rsidR="00C55622">
              <w:rPr>
                <w:b/>
                <w:bCs/>
                <w:szCs w:val="20"/>
              </w:rPr>
            </w:r>
            <w:r w:rsidR="00C55622">
              <w:rPr>
                <w:b/>
                <w:bCs/>
                <w:szCs w:val="20"/>
              </w:rPr>
              <w:fldChar w:fldCharType="separate"/>
            </w:r>
            <w:r w:rsidRPr="008968FF">
              <w:rPr>
                <w:b/>
                <w:bCs/>
                <w:szCs w:val="20"/>
              </w:rPr>
              <w:fldChar w:fldCharType="end"/>
            </w:r>
            <w:r>
              <w:rPr>
                <w:b/>
                <w:bCs/>
                <w:szCs w:val="20"/>
              </w:rPr>
              <w:t xml:space="preserve"> </w:t>
            </w:r>
            <w:r w:rsidRPr="00FC0DFA">
              <w:rPr>
                <w:szCs w:val="20"/>
              </w:rPr>
              <w:t>Climate &amp; Economic Justice Screening Tool (CEJST</w:t>
            </w:r>
            <w:r>
              <w:rPr>
                <w:szCs w:val="20"/>
              </w:rPr>
              <w:t>)</w:t>
            </w:r>
          </w:p>
          <w:p w14:paraId="27E6F429" w14:textId="3330A750" w:rsidR="00FC0DFA" w:rsidRDefault="00FC0DFA" w:rsidP="00093B9E">
            <w:pPr>
              <w:pStyle w:val="NoSpacing"/>
              <w:rPr>
                <w:szCs w:val="20"/>
              </w:rPr>
            </w:pPr>
            <w:r w:rsidRPr="008968FF">
              <w:rPr>
                <w:b/>
                <w:bCs/>
                <w:szCs w:val="20"/>
              </w:rPr>
              <w:fldChar w:fldCharType="begin">
                <w:ffData>
                  <w:name w:val="Check1"/>
                  <w:enabled/>
                  <w:calcOnExit w:val="0"/>
                  <w:checkBox>
                    <w:sizeAuto/>
                    <w:default w:val="0"/>
                    <w:checked w:val="0"/>
                  </w:checkBox>
                </w:ffData>
              </w:fldChar>
            </w:r>
            <w:r w:rsidRPr="008968FF">
              <w:rPr>
                <w:b/>
                <w:bCs/>
                <w:szCs w:val="20"/>
              </w:rPr>
              <w:instrText xml:space="preserve"> FORMCHECKBOX </w:instrText>
            </w:r>
            <w:r w:rsidR="00C55622">
              <w:rPr>
                <w:b/>
                <w:bCs/>
                <w:szCs w:val="20"/>
              </w:rPr>
            </w:r>
            <w:r w:rsidR="00C55622">
              <w:rPr>
                <w:b/>
                <w:bCs/>
                <w:szCs w:val="20"/>
              </w:rPr>
              <w:fldChar w:fldCharType="separate"/>
            </w:r>
            <w:r w:rsidRPr="008968FF">
              <w:rPr>
                <w:b/>
                <w:bCs/>
                <w:szCs w:val="20"/>
              </w:rPr>
              <w:fldChar w:fldCharType="end"/>
            </w:r>
            <w:r>
              <w:rPr>
                <w:b/>
                <w:bCs/>
                <w:szCs w:val="20"/>
              </w:rPr>
              <w:t xml:space="preserve"> </w:t>
            </w:r>
            <w:r w:rsidRPr="00FC0DFA">
              <w:rPr>
                <w:szCs w:val="20"/>
              </w:rPr>
              <w:t>USDOT Equitable Transportation Community (ETC) Explorer</w:t>
            </w:r>
          </w:p>
          <w:p w14:paraId="6C8F66A0" w14:textId="27A38632" w:rsidR="00FC0DFA" w:rsidRDefault="00FC0DFA" w:rsidP="00093B9E">
            <w:pPr>
              <w:pStyle w:val="NoSpacing"/>
              <w:rPr>
                <w:szCs w:val="20"/>
              </w:rPr>
            </w:pPr>
            <w:r>
              <w:rPr>
                <w:b/>
                <w:bCs/>
                <w:szCs w:val="20"/>
              </w:rPr>
              <w:fldChar w:fldCharType="begin">
                <w:ffData>
                  <w:name w:val="Check1"/>
                  <w:enabled/>
                  <w:calcOnExit w:val="0"/>
                  <w:checkBox>
                    <w:sizeAuto/>
                    <w:default w:val="0"/>
                    <w:checked w:val="0"/>
                  </w:checkBox>
                </w:ffData>
              </w:fldChar>
            </w:r>
            <w:r>
              <w:rPr>
                <w:b/>
                <w:bCs/>
                <w:szCs w:val="20"/>
              </w:rPr>
              <w:instrText xml:space="preserve"> FORMCHECKBOX </w:instrText>
            </w:r>
            <w:r w:rsidR="00C55622">
              <w:rPr>
                <w:b/>
                <w:bCs/>
                <w:szCs w:val="20"/>
              </w:rPr>
            </w:r>
            <w:r w:rsidR="00C55622">
              <w:rPr>
                <w:b/>
                <w:bCs/>
                <w:szCs w:val="20"/>
              </w:rPr>
              <w:fldChar w:fldCharType="separate"/>
            </w:r>
            <w:r>
              <w:rPr>
                <w:b/>
                <w:bCs/>
                <w:szCs w:val="20"/>
              </w:rPr>
              <w:fldChar w:fldCharType="end"/>
            </w:r>
            <w:r>
              <w:rPr>
                <w:b/>
                <w:bCs/>
                <w:szCs w:val="20"/>
              </w:rPr>
              <w:t xml:space="preserve"> </w:t>
            </w:r>
            <w:r>
              <w:rPr>
                <w:szCs w:val="20"/>
              </w:rPr>
              <w:t>Federally Recognized Tribal Lands</w:t>
            </w:r>
            <w:r w:rsidRPr="008968FF">
              <w:rPr>
                <w:szCs w:val="20"/>
              </w:rPr>
              <w:tab/>
              <w:t xml:space="preserve">    </w:t>
            </w:r>
          </w:p>
          <w:p w14:paraId="3A2B5CE6" w14:textId="77777777" w:rsidR="00384C66" w:rsidRPr="00384C66" w:rsidRDefault="00384C66" w:rsidP="00093B9E">
            <w:pPr>
              <w:pStyle w:val="NoSpacing"/>
              <w:rPr>
                <w:sz w:val="10"/>
                <w:szCs w:val="10"/>
              </w:rPr>
            </w:pPr>
          </w:p>
          <w:p w14:paraId="02711E5C" w14:textId="16BCA718" w:rsidR="00384C66" w:rsidRPr="00FB244F" w:rsidRDefault="00384C66" w:rsidP="00FB244F">
            <w:pPr>
              <w:tabs>
                <w:tab w:val="left" w:pos="450"/>
              </w:tabs>
              <w:rPr>
                <w:rFonts w:eastAsia="Times New Roman" w:cs="Arial"/>
                <w:b/>
                <w:sz w:val="20"/>
                <w:szCs w:val="20"/>
                <w:shd w:val="clear" w:color="auto" w:fill="FFFFFF"/>
              </w:rPr>
            </w:pPr>
            <w:r w:rsidRPr="00D81ADD">
              <w:rPr>
                <w:rFonts w:eastAsia="Times New Roman" w:cs="Arial"/>
                <w:b/>
                <w:sz w:val="20"/>
                <w:szCs w:val="20"/>
                <w:shd w:val="clear" w:color="auto" w:fill="FFFFFF"/>
              </w:rPr>
              <w:t>1</w:t>
            </w:r>
            <w:r w:rsidR="00FB0490">
              <w:rPr>
                <w:rFonts w:eastAsia="Times New Roman" w:cs="Arial"/>
                <w:b/>
                <w:sz w:val="20"/>
                <w:szCs w:val="20"/>
                <w:shd w:val="clear" w:color="auto" w:fill="FFFFFF"/>
              </w:rPr>
              <w:t>3</w:t>
            </w:r>
            <w:r w:rsidR="001A1867">
              <w:rPr>
                <w:rFonts w:eastAsia="Times New Roman" w:cs="Arial"/>
                <w:b/>
                <w:sz w:val="20"/>
                <w:szCs w:val="20"/>
                <w:shd w:val="clear" w:color="auto" w:fill="FFFFFF"/>
              </w:rPr>
              <w:t>d</w:t>
            </w:r>
            <w:r w:rsidRPr="00D81ADD">
              <w:rPr>
                <w:rFonts w:eastAsia="Times New Roman" w:cs="Arial"/>
                <w:b/>
                <w:sz w:val="20"/>
                <w:szCs w:val="20"/>
                <w:shd w:val="clear" w:color="auto" w:fill="FFFFFF"/>
              </w:rPr>
              <w:t xml:space="preserve">. If </w:t>
            </w:r>
            <w:r w:rsidR="00F536B6">
              <w:rPr>
                <w:rFonts w:eastAsia="Times New Roman" w:cs="Arial"/>
                <w:b/>
                <w:sz w:val="20"/>
                <w:szCs w:val="20"/>
                <w:shd w:val="clear" w:color="auto" w:fill="FFFFFF"/>
              </w:rPr>
              <w:t xml:space="preserve">YES in </w:t>
            </w:r>
            <w:r>
              <w:rPr>
                <w:rFonts w:eastAsia="Times New Roman" w:cs="Arial"/>
                <w:b/>
                <w:bCs/>
                <w:sz w:val="20"/>
                <w:szCs w:val="20"/>
                <w:shd w:val="clear" w:color="auto" w:fill="FFFFFF"/>
              </w:rPr>
              <w:t>1</w:t>
            </w:r>
            <w:r w:rsidR="0079165C">
              <w:rPr>
                <w:rFonts w:eastAsia="Times New Roman" w:cs="Arial"/>
                <w:b/>
                <w:bCs/>
                <w:sz w:val="20"/>
                <w:szCs w:val="20"/>
                <w:shd w:val="clear" w:color="auto" w:fill="FFFFFF"/>
              </w:rPr>
              <w:t>3</w:t>
            </w:r>
            <w:r>
              <w:rPr>
                <w:rFonts w:eastAsia="Times New Roman" w:cs="Arial"/>
                <w:b/>
                <w:bCs/>
                <w:sz w:val="20"/>
                <w:szCs w:val="20"/>
                <w:shd w:val="clear" w:color="auto" w:fill="FFFFFF"/>
              </w:rPr>
              <w:t xml:space="preserve">a and/or </w:t>
            </w:r>
            <w:r w:rsidRPr="00D81ADD">
              <w:rPr>
                <w:rFonts w:eastAsia="Times New Roman" w:cs="Arial"/>
                <w:b/>
                <w:sz w:val="20"/>
                <w:szCs w:val="20"/>
                <w:shd w:val="clear" w:color="auto" w:fill="FFFFFF"/>
              </w:rPr>
              <w:t>1</w:t>
            </w:r>
            <w:r w:rsidR="0079165C">
              <w:rPr>
                <w:rFonts w:eastAsia="Times New Roman" w:cs="Arial"/>
                <w:b/>
                <w:sz w:val="20"/>
                <w:szCs w:val="20"/>
                <w:shd w:val="clear" w:color="auto" w:fill="FFFFFF"/>
              </w:rPr>
              <w:t>3b</w:t>
            </w:r>
            <w:r w:rsidRPr="00D81ADD">
              <w:rPr>
                <w:rFonts w:eastAsia="Times New Roman" w:cs="Arial"/>
                <w:b/>
                <w:sz w:val="20"/>
                <w:szCs w:val="20"/>
                <w:shd w:val="clear" w:color="auto" w:fill="FFFFFF"/>
              </w:rPr>
              <w:t>, describe how the project incorporate</w:t>
            </w:r>
            <w:r w:rsidR="00307459">
              <w:rPr>
                <w:rFonts w:eastAsia="Times New Roman" w:cs="Arial"/>
                <w:b/>
                <w:sz w:val="20"/>
                <w:szCs w:val="20"/>
                <w:shd w:val="clear" w:color="auto" w:fill="FFFFFF"/>
              </w:rPr>
              <w:t>s</w:t>
            </w:r>
            <w:r w:rsidRPr="00D81ADD">
              <w:rPr>
                <w:rFonts w:eastAsia="Times New Roman" w:cs="Arial"/>
                <w:b/>
                <w:sz w:val="20"/>
                <w:szCs w:val="20"/>
                <w:shd w:val="clear" w:color="auto" w:fill="FFFFFF"/>
              </w:rPr>
              <w:t xml:space="preserve"> communit</w:t>
            </w:r>
            <w:r w:rsidR="002222BB">
              <w:rPr>
                <w:rFonts w:eastAsia="Times New Roman" w:cs="Arial"/>
                <w:b/>
                <w:sz w:val="20"/>
                <w:szCs w:val="20"/>
                <w:shd w:val="clear" w:color="auto" w:fill="FFFFFF"/>
              </w:rPr>
              <w:t>y</w:t>
            </w:r>
            <w:r w:rsidRPr="00D81ADD">
              <w:rPr>
                <w:rFonts w:eastAsia="Times New Roman" w:cs="Arial"/>
                <w:b/>
                <w:sz w:val="20"/>
                <w:szCs w:val="20"/>
                <w:shd w:val="clear" w:color="auto" w:fill="FFFFFF"/>
              </w:rPr>
              <w:t xml:space="preserve"> needs to benefit a DAC:</w:t>
            </w:r>
            <w:r>
              <w:rPr>
                <w:rFonts w:eastAsia="Times New Roman" w:cs="Arial"/>
                <w:b/>
                <w:sz w:val="20"/>
                <w:szCs w:val="20"/>
                <w:shd w:val="clear" w:color="auto" w:fill="FFFFFF"/>
              </w:rPr>
              <w:t xml:space="preserve"> </w:t>
            </w:r>
            <w:r>
              <w:rPr>
                <w:rFonts w:eastAsia="Times New Roman" w:cs="Arial"/>
                <w:b/>
                <w:sz w:val="20"/>
                <w:szCs w:val="20"/>
                <w:shd w:val="clear" w:color="auto" w:fill="FFFFFF"/>
              </w:rPr>
              <w:fldChar w:fldCharType="begin">
                <w:ffData>
                  <w:name w:val="Text47"/>
                  <w:enabled/>
                  <w:calcOnExit w:val="0"/>
                  <w:textInput/>
                </w:ffData>
              </w:fldChar>
            </w:r>
            <w:bookmarkStart w:id="3" w:name="Text47"/>
            <w:r>
              <w:rPr>
                <w:rFonts w:eastAsia="Times New Roman" w:cs="Arial"/>
                <w:b/>
                <w:sz w:val="20"/>
                <w:szCs w:val="20"/>
                <w:shd w:val="clear" w:color="auto" w:fill="FFFFFF"/>
              </w:rPr>
              <w:instrText xml:space="preserve"> FORMTEXT </w:instrText>
            </w:r>
            <w:r>
              <w:rPr>
                <w:rFonts w:eastAsia="Times New Roman" w:cs="Arial"/>
                <w:b/>
                <w:sz w:val="20"/>
                <w:szCs w:val="20"/>
                <w:shd w:val="clear" w:color="auto" w:fill="FFFFFF"/>
              </w:rPr>
            </w:r>
            <w:r>
              <w:rPr>
                <w:rFonts w:eastAsia="Times New Roman" w:cs="Arial"/>
                <w:b/>
                <w:sz w:val="20"/>
                <w:szCs w:val="20"/>
                <w:shd w:val="clear" w:color="auto" w:fill="FFFFFF"/>
              </w:rPr>
              <w:fldChar w:fldCharType="separate"/>
            </w:r>
            <w:r w:rsidR="005326DB">
              <w:rPr>
                <w:rFonts w:eastAsia="Times New Roman" w:cs="Arial"/>
                <w:b/>
                <w:sz w:val="20"/>
                <w:szCs w:val="20"/>
                <w:shd w:val="clear" w:color="auto" w:fill="FFFFFF"/>
              </w:rPr>
              <w:t> </w:t>
            </w:r>
            <w:r w:rsidR="005326DB">
              <w:rPr>
                <w:rFonts w:eastAsia="Times New Roman" w:cs="Arial"/>
                <w:b/>
                <w:sz w:val="20"/>
                <w:szCs w:val="20"/>
                <w:shd w:val="clear" w:color="auto" w:fill="FFFFFF"/>
              </w:rPr>
              <w:t> </w:t>
            </w:r>
            <w:r w:rsidR="005326DB">
              <w:rPr>
                <w:rFonts w:eastAsia="Times New Roman" w:cs="Arial"/>
                <w:b/>
                <w:sz w:val="20"/>
                <w:szCs w:val="20"/>
                <w:shd w:val="clear" w:color="auto" w:fill="FFFFFF"/>
              </w:rPr>
              <w:t> </w:t>
            </w:r>
            <w:r w:rsidR="005326DB">
              <w:rPr>
                <w:rFonts w:eastAsia="Times New Roman" w:cs="Arial"/>
                <w:b/>
                <w:sz w:val="20"/>
                <w:szCs w:val="20"/>
                <w:shd w:val="clear" w:color="auto" w:fill="FFFFFF"/>
              </w:rPr>
              <w:t> </w:t>
            </w:r>
            <w:r w:rsidR="005326DB">
              <w:rPr>
                <w:rFonts w:eastAsia="Times New Roman" w:cs="Arial"/>
                <w:b/>
                <w:sz w:val="20"/>
                <w:szCs w:val="20"/>
                <w:shd w:val="clear" w:color="auto" w:fill="FFFFFF"/>
              </w:rPr>
              <w:t> </w:t>
            </w:r>
            <w:r>
              <w:rPr>
                <w:rFonts w:eastAsia="Times New Roman" w:cs="Arial"/>
                <w:b/>
                <w:sz w:val="20"/>
                <w:szCs w:val="20"/>
                <w:shd w:val="clear" w:color="auto" w:fill="FFFFFF"/>
              </w:rPr>
              <w:fldChar w:fldCharType="end"/>
            </w:r>
            <w:bookmarkEnd w:id="3"/>
          </w:p>
        </w:tc>
      </w:tr>
      <w:tr w:rsidR="00B83F29" w14:paraId="7895B87D" w14:textId="77777777" w:rsidTr="00C37FF3">
        <w:trPr>
          <w:trHeight w:val="260"/>
        </w:trPr>
        <w:tc>
          <w:tcPr>
            <w:tcW w:w="10800" w:type="dxa"/>
            <w:shd w:val="clear" w:color="auto" w:fill="FFE599" w:themeFill="accent4" w:themeFillTint="66"/>
            <w:vAlign w:val="center"/>
          </w:tcPr>
          <w:p w14:paraId="360BAA6C" w14:textId="548A4C98" w:rsidR="00B83F29" w:rsidRDefault="00B83F29" w:rsidP="00B83F29">
            <w:pPr>
              <w:tabs>
                <w:tab w:val="left" w:pos="450"/>
              </w:tabs>
              <w:jc w:val="center"/>
              <w:rPr>
                <w:b/>
                <w:bCs/>
                <w:color w:val="003399"/>
                <w:sz w:val="20"/>
                <w:szCs w:val="20"/>
              </w:rPr>
            </w:pPr>
            <w:r>
              <w:rPr>
                <w:b/>
                <w:bCs/>
                <w:color w:val="003399"/>
                <w:sz w:val="20"/>
                <w:szCs w:val="20"/>
              </w:rPr>
              <w:t>Primary &amp; Secondary Modes</w:t>
            </w:r>
          </w:p>
        </w:tc>
      </w:tr>
      <w:tr w:rsidR="006B3E2E" w14:paraId="47EF41D7" w14:textId="77777777" w:rsidTr="006B3E2E">
        <w:trPr>
          <w:trHeight w:val="260"/>
        </w:trPr>
        <w:tc>
          <w:tcPr>
            <w:tcW w:w="10800" w:type="dxa"/>
            <w:shd w:val="clear" w:color="auto" w:fill="auto"/>
            <w:vAlign w:val="center"/>
          </w:tcPr>
          <w:p w14:paraId="1E0F2389" w14:textId="77777777" w:rsidR="006B3E2E" w:rsidRPr="00C920C9" w:rsidRDefault="006B3E2E" w:rsidP="008A0F25">
            <w:pPr>
              <w:pStyle w:val="NoSpacing"/>
              <w:rPr>
                <w:b/>
                <w:szCs w:val="20"/>
              </w:rPr>
            </w:pPr>
            <w:r w:rsidRPr="00C920C9">
              <w:rPr>
                <w:b/>
                <w:szCs w:val="20"/>
              </w:rPr>
              <w:t>14a. Modes Aligned with State Goals &amp; Policies</w:t>
            </w:r>
          </w:p>
          <w:p w14:paraId="45D2FCBC" w14:textId="77777777" w:rsidR="006B3E2E" w:rsidRPr="00C920C9" w:rsidRDefault="006B3E2E" w:rsidP="006B3E2E">
            <w:pPr>
              <w:pStyle w:val="NoSpacing"/>
              <w:rPr>
                <w:b/>
                <w:bCs/>
                <w:sz w:val="10"/>
                <w:szCs w:val="10"/>
              </w:rPr>
            </w:pPr>
          </w:p>
          <w:p w14:paraId="4A369A74" w14:textId="77777777" w:rsidR="006B3E2E" w:rsidRPr="00C920C9" w:rsidRDefault="006B3E2E" w:rsidP="006B3E2E">
            <w:pPr>
              <w:pStyle w:val="NoSpacing"/>
              <w:rPr>
                <w:b/>
                <w:szCs w:val="20"/>
              </w:rPr>
            </w:pPr>
            <w:r w:rsidRPr="00C920C9">
              <w:rPr>
                <w:b/>
                <w:szCs w:val="20"/>
              </w:rPr>
              <w:t xml:space="preserve">Primary Modes                            </w:t>
            </w:r>
          </w:p>
          <w:p w14:paraId="2BD02C08" w14:textId="77777777" w:rsidR="006B3E2E" w:rsidRPr="00B83F29" w:rsidRDefault="006B3E2E" w:rsidP="006B3E2E">
            <w:pPr>
              <w:pStyle w:val="NoSpacing"/>
              <w:rPr>
                <w:b/>
                <w:bCs/>
                <w:sz w:val="4"/>
                <w:szCs w:val="4"/>
                <w:u w:val="single"/>
              </w:rPr>
            </w:pPr>
          </w:p>
          <w:p w14:paraId="1607A9C4" w14:textId="4D11F3D8" w:rsidR="008A2EDF" w:rsidRDefault="006B3E2E" w:rsidP="006B3E2E">
            <w:pPr>
              <w:pStyle w:val="NoSpacing"/>
              <w:rPr>
                <w:sz w:val="18"/>
                <w:szCs w:val="18"/>
              </w:rPr>
            </w:pPr>
            <w:r w:rsidRPr="005A0B15">
              <w:rPr>
                <w:sz w:val="18"/>
                <w:szCs w:val="18"/>
              </w:rPr>
              <w:fldChar w:fldCharType="begin">
                <w:ffData>
                  <w:name w:val="Check1"/>
                  <w:enabled/>
                  <w:calcOnExit w:val="0"/>
                  <w:checkBox>
                    <w:sizeAuto/>
                    <w:default w:val="0"/>
                    <w:checked w:val="0"/>
                  </w:checkBox>
                </w:ffData>
              </w:fldChar>
            </w:r>
            <w:r w:rsidRPr="005A0B15">
              <w:rPr>
                <w:sz w:val="18"/>
                <w:szCs w:val="18"/>
              </w:rPr>
              <w:instrText xml:space="preserve"> FORMCHECKBOX </w:instrText>
            </w:r>
            <w:r w:rsidR="00C55622">
              <w:rPr>
                <w:sz w:val="18"/>
                <w:szCs w:val="18"/>
              </w:rPr>
            </w:r>
            <w:r w:rsidR="00C55622">
              <w:rPr>
                <w:sz w:val="18"/>
                <w:szCs w:val="18"/>
              </w:rPr>
              <w:fldChar w:fldCharType="separate"/>
            </w:r>
            <w:r w:rsidRPr="005A0B15">
              <w:rPr>
                <w:sz w:val="18"/>
                <w:szCs w:val="18"/>
              </w:rPr>
              <w:fldChar w:fldCharType="end"/>
            </w:r>
            <w:r w:rsidRPr="005A0B15">
              <w:rPr>
                <w:sz w:val="18"/>
                <w:szCs w:val="18"/>
              </w:rPr>
              <w:t xml:space="preserve"> Bike/Pedestrian</w:t>
            </w:r>
            <w:r>
              <w:rPr>
                <w:sz w:val="18"/>
                <w:szCs w:val="18"/>
              </w:rPr>
              <w:t xml:space="preserve">     </w:t>
            </w:r>
            <w:r w:rsidRPr="005A0B15">
              <w:rPr>
                <w:sz w:val="18"/>
                <w:szCs w:val="18"/>
              </w:rPr>
              <w:t xml:space="preserve"> </w:t>
            </w:r>
            <w:r w:rsidRPr="005A0B15">
              <w:rPr>
                <w:sz w:val="18"/>
                <w:szCs w:val="18"/>
              </w:rPr>
              <w:fldChar w:fldCharType="begin">
                <w:ffData>
                  <w:name w:val="Check1"/>
                  <w:enabled/>
                  <w:calcOnExit w:val="0"/>
                  <w:checkBox>
                    <w:sizeAuto/>
                    <w:default w:val="0"/>
                    <w:checked w:val="0"/>
                  </w:checkBox>
                </w:ffData>
              </w:fldChar>
            </w:r>
            <w:r w:rsidRPr="005A0B15">
              <w:rPr>
                <w:sz w:val="18"/>
                <w:szCs w:val="18"/>
              </w:rPr>
              <w:instrText xml:space="preserve"> FORMCHECKBOX </w:instrText>
            </w:r>
            <w:r w:rsidR="00C55622">
              <w:rPr>
                <w:sz w:val="18"/>
                <w:szCs w:val="18"/>
              </w:rPr>
            </w:r>
            <w:r w:rsidR="00C55622">
              <w:rPr>
                <w:sz w:val="18"/>
                <w:szCs w:val="18"/>
              </w:rPr>
              <w:fldChar w:fldCharType="separate"/>
            </w:r>
            <w:r w:rsidRPr="005A0B15">
              <w:rPr>
                <w:sz w:val="18"/>
                <w:szCs w:val="18"/>
              </w:rPr>
              <w:fldChar w:fldCharType="end"/>
            </w:r>
            <w:r w:rsidRPr="005A0B15">
              <w:rPr>
                <w:sz w:val="18"/>
                <w:szCs w:val="18"/>
              </w:rPr>
              <w:t xml:space="preserve"> Complete Streets</w:t>
            </w:r>
            <w:r>
              <w:rPr>
                <w:sz w:val="18"/>
                <w:szCs w:val="18"/>
              </w:rPr>
              <w:t xml:space="preserve">     </w:t>
            </w:r>
            <w:r w:rsidRPr="005A0B15">
              <w:rPr>
                <w:sz w:val="18"/>
                <w:szCs w:val="18"/>
              </w:rPr>
              <w:t xml:space="preserve"> </w:t>
            </w:r>
            <w:r w:rsidRPr="005A0B15">
              <w:rPr>
                <w:sz w:val="18"/>
                <w:szCs w:val="18"/>
              </w:rPr>
              <w:fldChar w:fldCharType="begin">
                <w:ffData>
                  <w:name w:val="Check1"/>
                  <w:enabled/>
                  <w:calcOnExit w:val="0"/>
                  <w:checkBox>
                    <w:sizeAuto/>
                    <w:default w:val="0"/>
                    <w:checked w:val="0"/>
                  </w:checkBox>
                </w:ffData>
              </w:fldChar>
            </w:r>
            <w:r w:rsidRPr="005A0B15">
              <w:rPr>
                <w:sz w:val="18"/>
                <w:szCs w:val="18"/>
              </w:rPr>
              <w:instrText xml:space="preserve"> FORMCHECKBOX </w:instrText>
            </w:r>
            <w:r w:rsidR="00C55622">
              <w:rPr>
                <w:sz w:val="18"/>
                <w:szCs w:val="18"/>
              </w:rPr>
            </w:r>
            <w:r w:rsidR="00C55622">
              <w:rPr>
                <w:sz w:val="18"/>
                <w:szCs w:val="18"/>
              </w:rPr>
              <w:fldChar w:fldCharType="separate"/>
            </w:r>
            <w:r w:rsidRPr="005A0B15">
              <w:rPr>
                <w:sz w:val="18"/>
                <w:szCs w:val="18"/>
              </w:rPr>
              <w:fldChar w:fldCharType="end"/>
            </w:r>
            <w:r w:rsidRPr="005A0B15">
              <w:rPr>
                <w:sz w:val="18"/>
                <w:szCs w:val="18"/>
              </w:rPr>
              <w:t xml:space="preserve"> ITS</w:t>
            </w:r>
            <w:r>
              <w:rPr>
                <w:sz w:val="18"/>
                <w:szCs w:val="18"/>
              </w:rPr>
              <w:t xml:space="preserve">     </w:t>
            </w:r>
            <w:r w:rsidRPr="005A0B15">
              <w:rPr>
                <w:sz w:val="18"/>
                <w:szCs w:val="18"/>
              </w:rPr>
              <w:t xml:space="preserve"> </w:t>
            </w:r>
            <w:r w:rsidRPr="005A0B15">
              <w:rPr>
                <w:sz w:val="18"/>
                <w:szCs w:val="18"/>
              </w:rPr>
              <w:fldChar w:fldCharType="begin">
                <w:ffData>
                  <w:name w:val="Check1"/>
                  <w:enabled/>
                  <w:calcOnExit w:val="0"/>
                  <w:checkBox>
                    <w:sizeAuto/>
                    <w:default w:val="0"/>
                    <w:checked w:val="0"/>
                  </w:checkBox>
                </w:ffData>
              </w:fldChar>
            </w:r>
            <w:r w:rsidRPr="005A0B15">
              <w:rPr>
                <w:sz w:val="18"/>
                <w:szCs w:val="18"/>
              </w:rPr>
              <w:instrText xml:space="preserve"> FORMCHECKBOX </w:instrText>
            </w:r>
            <w:r w:rsidR="00C55622">
              <w:rPr>
                <w:sz w:val="18"/>
                <w:szCs w:val="18"/>
              </w:rPr>
            </w:r>
            <w:r w:rsidR="00C55622">
              <w:rPr>
                <w:sz w:val="18"/>
                <w:szCs w:val="18"/>
              </w:rPr>
              <w:fldChar w:fldCharType="separate"/>
            </w:r>
            <w:r w:rsidRPr="005A0B15">
              <w:rPr>
                <w:sz w:val="18"/>
                <w:szCs w:val="18"/>
              </w:rPr>
              <w:fldChar w:fldCharType="end"/>
            </w:r>
            <w:r w:rsidRPr="005A0B15">
              <w:rPr>
                <w:sz w:val="18"/>
                <w:szCs w:val="18"/>
              </w:rPr>
              <w:t xml:space="preserve"> Port</w:t>
            </w:r>
            <w:r>
              <w:rPr>
                <w:sz w:val="18"/>
                <w:szCs w:val="18"/>
              </w:rPr>
              <w:t xml:space="preserve">     </w:t>
            </w:r>
            <w:r w:rsidRPr="005A0B15">
              <w:rPr>
                <w:sz w:val="18"/>
                <w:szCs w:val="18"/>
              </w:rPr>
              <w:t xml:space="preserve"> </w:t>
            </w:r>
            <w:r w:rsidRPr="005A0B15">
              <w:rPr>
                <w:sz w:val="18"/>
                <w:szCs w:val="18"/>
              </w:rPr>
              <w:fldChar w:fldCharType="begin">
                <w:ffData>
                  <w:name w:val="Check1"/>
                  <w:enabled/>
                  <w:calcOnExit w:val="0"/>
                  <w:checkBox>
                    <w:sizeAuto/>
                    <w:default w:val="0"/>
                  </w:checkBox>
                </w:ffData>
              </w:fldChar>
            </w:r>
            <w:r w:rsidRPr="005A0B15">
              <w:rPr>
                <w:sz w:val="18"/>
                <w:szCs w:val="18"/>
              </w:rPr>
              <w:instrText xml:space="preserve"> FORMCHECKBOX </w:instrText>
            </w:r>
            <w:r w:rsidR="00C55622">
              <w:rPr>
                <w:sz w:val="18"/>
                <w:szCs w:val="18"/>
              </w:rPr>
            </w:r>
            <w:r w:rsidR="00C55622">
              <w:rPr>
                <w:sz w:val="18"/>
                <w:szCs w:val="18"/>
              </w:rPr>
              <w:fldChar w:fldCharType="separate"/>
            </w:r>
            <w:r w:rsidRPr="005A0B15">
              <w:rPr>
                <w:sz w:val="18"/>
                <w:szCs w:val="18"/>
              </w:rPr>
              <w:fldChar w:fldCharType="end"/>
            </w:r>
            <w:r w:rsidRPr="005A0B15">
              <w:rPr>
                <w:sz w:val="18"/>
                <w:szCs w:val="18"/>
              </w:rPr>
              <w:t xml:space="preserve"> Transit</w:t>
            </w:r>
            <w:r>
              <w:rPr>
                <w:sz w:val="18"/>
                <w:szCs w:val="18"/>
              </w:rPr>
              <w:t xml:space="preserve">     </w:t>
            </w:r>
            <w:r w:rsidRPr="005A0B15">
              <w:rPr>
                <w:sz w:val="18"/>
                <w:szCs w:val="18"/>
              </w:rPr>
              <w:t xml:space="preserve"> </w:t>
            </w:r>
            <w:r w:rsidRPr="005A0B15">
              <w:rPr>
                <w:sz w:val="18"/>
                <w:szCs w:val="18"/>
              </w:rPr>
              <w:fldChar w:fldCharType="begin">
                <w:ffData>
                  <w:name w:val="Check1"/>
                  <w:enabled/>
                  <w:calcOnExit w:val="0"/>
                  <w:checkBox>
                    <w:sizeAuto/>
                    <w:default w:val="0"/>
                  </w:checkBox>
                </w:ffData>
              </w:fldChar>
            </w:r>
            <w:r w:rsidRPr="005A0B15">
              <w:rPr>
                <w:sz w:val="18"/>
                <w:szCs w:val="18"/>
              </w:rPr>
              <w:instrText xml:space="preserve"> FORMCHECKBOX </w:instrText>
            </w:r>
            <w:r w:rsidR="00C55622">
              <w:rPr>
                <w:sz w:val="18"/>
                <w:szCs w:val="18"/>
              </w:rPr>
            </w:r>
            <w:r w:rsidR="00C55622">
              <w:rPr>
                <w:sz w:val="18"/>
                <w:szCs w:val="18"/>
              </w:rPr>
              <w:fldChar w:fldCharType="separate"/>
            </w:r>
            <w:r w:rsidRPr="005A0B15">
              <w:rPr>
                <w:sz w:val="18"/>
                <w:szCs w:val="18"/>
              </w:rPr>
              <w:fldChar w:fldCharType="end"/>
            </w:r>
            <w:r w:rsidRPr="005A0B15">
              <w:rPr>
                <w:sz w:val="18"/>
                <w:szCs w:val="18"/>
              </w:rPr>
              <w:t xml:space="preserve"> </w:t>
            </w:r>
            <w:r>
              <w:rPr>
                <w:sz w:val="18"/>
                <w:szCs w:val="18"/>
              </w:rPr>
              <w:t xml:space="preserve">Rail (Freight)     </w:t>
            </w:r>
            <w:r w:rsidRPr="005A0B15">
              <w:rPr>
                <w:sz w:val="18"/>
                <w:szCs w:val="18"/>
              </w:rPr>
              <w:t xml:space="preserve">  </w:t>
            </w:r>
            <w:r w:rsidRPr="005A0B15">
              <w:rPr>
                <w:sz w:val="18"/>
                <w:szCs w:val="18"/>
              </w:rPr>
              <w:fldChar w:fldCharType="begin">
                <w:ffData>
                  <w:name w:val="Check3"/>
                  <w:enabled/>
                  <w:calcOnExit w:val="0"/>
                  <w:checkBox>
                    <w:sizeAuto/>
                    <w:default w:val="0"/>
                  </w:checkBox>
                </w:ffData>
              </w:fldChar>
            </w:r>
            <w:r w:rsidRPr="005A0B15">
              <w:rPr>
                <w:sz w:val="18"/>
                <w:szCs w:val="18"/>
              </w:rPr>
              <w:instrText xml:space="preserve"> FORMCHECKBOX </w:instrText>
            </w:r>
            <w:r w:rsidR="00C55622">
              <w:rPr>
                <w:sz w:val="18"/>
                <w:szCs w:val="18"/>
              </w:rPr>
            </w:r>
            <w:r w:rsidR="00C55622">
              <w:rPr>
                <w:sz w:val="18"/>
                <w:szCs w:val="18"/>
              </w:rPr>
              <w:fldChar w:fldCharType="separate"/>
            </w:r>
            <w:r w:rsidRPr="005A0B15">
              <w:rPr>
                <w:sz w:val="18"/>
                <w:szCs w:val="18"/>
              </w:rPr>
              <w:fldChar w:fldCharType="end"/>
            </w:r>
            <w:r w:rsidRPr="005A0B15">
              <w:rPr>
                <w:sz w:val="18"/>
                <w:szCs w:val="18"/>
              </w:rPr>
              <w:t xml:space="preserve"> </w:t>
            </w:r>
            <w:r w:rsidR="008A2EDF">
              <w:rPr>
                <w:sz w:val="18"/>
                <w:szCs w:val="18"/>
              </w:rPr>
              <w:t>Rail</w:t>
            </w:r>
            <w:r>
              <w:rPr>
                <w:sz w:val="18"/>
                <w:szCs w:val="18"/>
              </w:rPr>
              <w:t xml:space="preserve"> (Passenger)</w:t>
            </w:r>
          </w:p>
          <w:p w14:paraId="705934CA" w14:textId="3F0874FC" w:rsidR="006B3E2E" w:rsidRDefault="00794BCE" w:rsidP="006B3E2E">
            <w:pPr>
              <w:pStyle w:val="NoSpacing"/>
              <w:rPr>
                <w:sz w:val="18"/>
                <w:szCs w:val="18"/>
              </w:rPr>
            </w:pPr>
            <w:r w:rsidRPr="005A0B15">
              <w:rPr>
                <w:sz w:val="18"/>
                <w:szCs w:val="18"/>
              </w:rPr>
              <w:fldChar w:fldCharType="begin">
                <w:ffData>
                  <w:name w:val="Check1"/>
                  <w:enabled/>
                  <w:calcOnExit w:val="0"/>
                  <w:checkBox>
                    <w:sizeAuto/>
                    <w:default w:val="0"/>
                    <w:checked w:val="0"/>
                  </w:checkBox>
                </w:ffData>
              </w:fldChar>
            </w:r>
            <w:r w:rsidRPr="005A0B15">
              <w:rPr>
                <w:sz w:val="18"/>
                <w:szCs w:val="18"/>
              </w:rPr>
              <w:instrText xml:space="preserve"> FORMCHECKBOX </w:instrText>
            </w:r>
            <w:r w:rsidR="00C55622">
              <w:rPr>
                <w:sz w:val="18"/>
                <w:szCs w:val="18"/>
              </w:rPr>
            </w:r>
            <w:r w:rsidR="00C55622">
              <w:rPr>
                <w:sz w:val="18"/>
                <w:szCs w:val="18"/>
              </w:rPr>
              <w:fldChar w:fldCharType="separate"/>
            </w:r>
            <w:r w:rsidRPr="005A0B15">
              <w:rPr>
                <w:sz w:val="18"/>
                <w:szCs w:val="18"/>
              </w:rPr>
              <w:fldChar w:fldCharType="end"/>
            </w:r>
            <w:r w:rsidRPr="005A0B15">
              <w:rPr>
                <w:sz w:val="18"/>
                <w:szCs w:val="18"/>
              </w:rPr>
              <w:t xml:space="preserve"> </w:t>
            </w:r>
            <w:r>
              <w:rPr>
                <w:szCs w:val="20"/>
              </w:rPr>
              <w:t xml:space="preserve"> N/A</w:t>
            </w:r>
            <w:r>
              <w:rPr>
                <w:sz w:val="18"/>
                <w:szCs w:val="18"/>
              </w:rPr>
              <w:t xml:space="preserve">  </w:t>
            </w:r>
            <w:r w:rsidR="006B3E2E">
              <w:rPr>
                <w:sz w:val="18"/>
                <w:szCs w:val="18"/>
              </w:rPr>
              <w:fldChar w:fldCharType="begin">
                <w:ffData>
                  <w:name w:val="Check4"/>
                  <w:enabled/>
                  <w:calcOnExit w:val="0"/>
                  <w:checkBox>
                    <w:sizeAuto/>
                    <w:default w:val="0"/>
                  </w:checkBox>
                </w:ffData>
              </w:fldChar>
            </w:r>
            <w:r w:rsidR="006B3E2E">
              <w:rPr>
                <w:sz w:val="18"/>
                <w:szCs w:val="18"/>
              </w:rPr>
              <w:instrText xml:space="preserve"> FORMCHECKBOX </w:instrText>
            </w:r>
            <w:r w:rsidR="00C55622">
              <w:rPr>
                <w:sz w:val="18"/>
                <w:szCs w:val="18"/>
              </w:rPr>
            </w:r>
            <w:r w:rsidR="00C55622">
              <w:rPr>
                <w:sz w:val="18"/>
                <w:szCs w:val="18"/>
              </w:rPr>
              <w:fldChar w:fldCharType="separate"/>
            </w:r>
            <w:r w:rsidR="006B3E2E">
              <w:rPr>
                <w:sz w:val="18"/>
                <w:szCs w:val="18"/>
              </w:rPr>
              <w:fldChar w:fldCharType="end"/>
            </w:r>
            <w:r w:rsidR="006B3E2E">
              <w:rPr>
                <w:sz w:val="18"/>
                <w:szCs w:val="18"/>
              </w:rPr>
              <w:t xml:space="preserve"> Other, specify: </w:t>
            </w:r>
            <w:r w:rsidR="006B3E2E">
              <w:rPr>
                <w:sz w:val="18"/>
                <w:szCs w:val="18"/>
              </w:rPr>
              <w:fldChar w:fldCharType="begin">
                <w:ffData>
                  <w:name w:val="Text55"/>
                  <w:enabled/>
                  <w:calcOnExit w:val="0"/>
                  <w:textInput/>
                </w:ffData>
              </w:fldChar>
            </w:r>
            <w:r w:rsidR="006B3E2E">
              <w:rPr>
                <w:sz w:val="18"/>
                <w:szCs w:val="18"/>
              </w:rPr>
              <w:instrText xml:space="preserve"> FORMTEXT </w:instrText>
            </w:r>
            <w:r w:rsidR="006B3E2E">
              <w:rPr>
                <w:sz w:val="18"/>
                <w:szCs w:val="18"/>
              </w:rPr>
            </w:r>
            <w:r w:rsidR="006B3E2E">
              <w:rPr>
                <w:sz w:val="18"/>
                <w:szCs w:val="18"/>
              </w:rPr>
              <w:fldChar w:fldCharType="separate"/>
            </w:r>
            <w:r w:rsidR="006B3E2E">
              <w:rPr>
                <w:sz w:val="18"/>
                <w:szCs w:val="18"/>
              </w:rPr>
              <w:t> </w:t>
            </w:r>
            <w:r w:rsidR="006B3E2E">
              <w:rPr>
                <w:sz w:val="18"/>
                <w:szCs w:val="18"/>
              </w:rPr>
              <w:t> </w:t>
            </w:r>
            <w:r w:rsidR="006B3E2E">
              <w:rPr>
                <w:sz w:val="18"/>
                <w:szCs w:val="18"/>
              </w:rPr>
              <w:t> </w:t>
            </w:r>
            <w:r w:rsidR="006B3E2E">
              <w:rPr>
                <w:sz w:val="18"/>
                <w:szCs w:val="18"/>
              </w:rPr>
              <w:t> </w:t>
            </w:r>
            <w:r w:rsidR="006B3E2E">
              <w:rPr>
                <w:sz w:val="18"/>
                <w:szCs w:val="18"/>
              </w:rPr>
              <w:t> </w:t>
            </w:r>
            <w:r w:rsidR="006B3E2E">
              <w:rPr>
                <w:sz w:val="18"/>
                <w:szCs w:val="18"/>
              </w:rPr>
              <w:fldChar w:fldCharType="end"/>
            </w:r>
            <w:r w:rsidR="006B3E2E">
              <w:rPr>
                <w:sz w:val="18"/>
                <w:szCs w:val="18"/>
              </w:rPr>
              <w:t xml:space="preserve">  </w:t>
            </w:r>
          </w:p>
          <w:p w14:paraId="294B144F" w14:textId="77777777" w:rsidR="006B3E2E" w:rsidRPr="009422DA" w:rsidRDefault="006B3E2E" w:rsidP="006B3E2E">
            <w:pPr>
              <w:tabs>
                <w:tab w:val="left" w:pos="450"/>
              </w:tabs>
              <w:rPr>
                <w:b/>
                <w:bCs/>
                <w:sz w:val="10"/>
                <w:szCs w:val="10"/>
              </w:rPr>
            </w:pPr>
          </w:p>
          <w:p w14:paraId="4056D5F8" w14:textId="77777777" w:rsidR="006B3E2E" w:rsidRPr="00C920C9" w:rsidRDefault="006B3E2E" w:rsidP="006B3E2E">
            <w:pPr>
              <w:pStyle w:val="NoSpacing"/>
              <w:rPr>
                <w:b/>
                <w:szCs w:val="20"/>
              </w:rPr>
            </w:pPr>
            <w:r w:rsidRPr="00C920C9">
              <w:rPr>
                <w:b/>
                <w:szCs w:val="20"/>
              </w:rPr>
              <w:t>Secondary Modes</w:t>
            </w:r>
          </w:p>
          <w:p w14:paraId="447A528A" w14:textId="0597ABD2" w:rsidR="008A2EDF" w:rsidRDefault="006B3E2E" w:rsidP="006B3E2E">
            <w:pPr>
              <w:pStyle w:val="NoSpacing"/>
              <w:rPr>
                <w:sz w:val="18"/>
                <w:szCs w:val="18"/>
              </w:rPr>
            </w:pPr>
            <w:r w:rsidRPr="005A0B15">
              <w:rPr>
                <w:sz w:val="18"/>
                <w:szCs w:val="18"/>
              </w:rPr>
              <w:fldChar w:fldCharType="begin">
                <w:ffData>
                  <w:name w:val="Check1"/>
                  <w:enabled/>
                  <w:calcOnExit w:val="0"/>
                  <w:checkBox>
                    <w:sizeAuto/>
                    <w:default w:val="0"/>
                    <w:checked w:val="0"/>
                  </w:checkBox>
                </w:ffData>
              </w:fldChar>
            </w:r>
            <w:r w:rsidRPr="005A0B15">
              <w:rPr>
                <w:sz w:val="18"/>
                <w:szCs w:val="18"/>
              </w:rPr>
              <w:instrText xml:space="preserve"> FORMCHECKBOX </w:instrText>
            </w:r>
            <w:r w:rsidR="00C55622">
              <w:rPr>
                <w:sz w:val="18"/>
                <w:szCs w:val="18"/>
              </w:rPr>
            </w:r>
            <w:r w:rsidR="00C55622">
              <w:rPr>
                <w:sz w:val="18"/>
                <w:szCs w:val="18"/>
              </w:rPr>
              <w:fldChar w:fldCharType="separate"/>
            </w:r>
            <w:r w:rsidRPr="005A0B15">
              <w:rPr>
                <w:sz w:val="18"/>
                <w:szCs w:val="18"/>
              </w:rPr>
              <w:fldChar w:fldCharType="end"/>
            </w:r>
            <w:r w:rsidRPr="005A0B15">
              <w:rPr>
                <w:sz w:val="18"/>
                <w:szCs w:val="18"/>
              </w:rPr>
              <w:t xml:space="preserve"> Bike/Pedestrian</w:t>
            </w:r>
            <w:r>
              <w:rPr>
                <w:sz w:val="18"/>
                <w:szCs w:val="18"/>
              </w:rPr>
              <w:t xml:space="preserve">     </w:t>
            </w:r>
            <w:r w:rsidRPr="005A0B15">
              <w:rPr>
                <w:sz w:val="18"/>
                <w:szCs w:val="18"/>
              </w:rPr>
              <w:t xml:space="preserve"> </w:t>
            </w:r>
            <w:r w:rsidRPr="005A0B15">
              <w:rPr>
                <w:sz w:val="18"/>
                <w:szCs w:val="18"/>
              </w:rPr>
              <w:fldChar w:fldCharType="begin">
                <w:ffData>
                  <w:name w:val="Check1"/>
                  <w:enabled/>
                  <w:calcOnExit w:val="0"/>
                  <w:checkBox>
                    <w:sizeAuto/>
                    <w:default w:val="0"/>
                  </w:checkBox>
                </w:ffData>
              </w:fldChar>
            </w:r>
            <w:r w:rsidRPr="005A0B15">
              <w:rPr>
                <w:sz w:val="18"/>
                <w:szCs w:val="18"/>
              </w:rPr>
              <w:instrText xml:space="preserve"> FORMCHECKBOX </w:instrText>
            </w:r>
            <w:r w:rsidR="00C55622">
              <w:rPr>
                <w:sz w:val="18"/>
                <w:szCs w:val="18"/>
              </w:rPr>
            </w:r>
            <w:r w:rsidR="00C55622">
              <w:rPr>
                <w:sz w:val="18"/>
                <w:szCs w:val="18"/>
              </w:rPr>
              <w:fldChar w:fldCharType="separate"/>
            </w:r>
            <w:r w:rsidRPr="005A0B15">
              <w:rPr>
                <w:sz w:val="18"/>
                <w:szCs w:val="18"/>
              </w:rPr>
              <w:fldChar w:fldCharType="end"/>
            </w:r>
            <w:r w:rsidRPr="005A0B15">
              <w:rPr>
                <w:sz w:val="18"/>
                <w:szCs w:val="18"/>
              </w:rPr>
              <w:t xml:space="preserve"> Complete Streets</w:t>
            </w:r>
            <w:r>
              <w:rPr>
                <w:sz w:val="18"/>
                <w:szCs w:val="18"/>
              </w:rPr>
              <w:t xml:space="preserve">     </w:t>
            </w:r>
            <w:r w:rsidRPr="005A0B15">
              <w:rPr>
                <w:sz w:val="18"/>
                <w:szCs w:val="18"/>
              </w:rPr>
              <w:t xml:space="preserve"> </w:t>
            </w:r>
            <w:r w:rsidRPr="005A0B15">
              <w:rPr>
                <w:sz w:val="18"/>
                <w:szCs w:val="18"/>
              </w:rPr>
              <w:fldChar w:fldCharType="begin">
                <w:ffData>
                  <w:name w:val="Check1"/>
                  <w:enabled/>
                  <w:calcOnExit w:val="0"/>
                  <w:checkBox>
                    <w:sizeAuto/>
                    <w:default w:val="0"/>
                    <w:checked w:val="0"/>
                  </w:checkBox>
                </w:ffData>
              </w:fldChar>
            </w:r>
            <w:r w:rsidRPr="005A0B15">
              <w:rPr>
                <w:sz w:val="18"/>
                <w:szCs w:val="18"/>
              </w:rPr>
              <w:instrText xml:space="preserve"> FORMCHECKBOX </w:instrText>
            </w:r>
            <w:r w:rsidR="00C55622">
              <w:rPr>
                <w:sz w:val="18"/>
                <w:szCs w:val="18"/>
              </w:rPr>
            </w:r>
            <w:r w:rsidR="00C55622">
              <w:rPr>
                <w:sz w:val="18"/>
                <w:szCs w:val="18"/>
              </w:rPr>
              <w:fldChar w:fldCharType="separate"/>
            </w:r>
            <w:r w:rsidRPr="005A0B15">
              <w:rPr>
                <w:sz w:val="18"/>
                <w:szCs w:val="18"/>
              </w:rPr>
              <w:fldChar w:fldCharType="end"/>
            </w:r>
            <w:r w:rsidRPr="005A0B15">
              <w:rPr>
                <w:sz w:val="18"/>
                <w:szCs w:val="18"/>
              </w:rPr>
              <w:t xml:space="preserve"> ITS</w:t>
            </w:r>
            <w:r>
              <w:rPr>
                <w:sz w:val="18"/>
                <w:szCs w:val="18"/>
              </w:rPr>
              <w:t xml:space="preserve">  </w:t>
            </w:r>
            <w:r w:rsidR="002F4DE4">
              <w:rPr>
                <w:sz w:val="18"/>
                <w:szCs w:val="18"/>
              </w:rPr>
              <w:t xml:space="preserve">    </w:t>
            </w:r>
            <w:r w:rsidR="002F4DE4" w:rsidRPr="005A0B15">
              <w:rPr>
                <w:sz w:val="18"/>
                <w:szCs w:val="18"/>
              </w:rPr>
              <w:fldChar w:fldCharType="begin">
                <w:ffData>
                  <w:name w:val="Check1"/>
                  <w:enabled/>
                  <w:calcOnExit w:val="0"/>
                  <w:checkBox>
                    <w:sizeAuto/>
                    <w:default w:val="0"/>
                    <w:checked w:val="0"/>
                  </w:checkBox>
                </w:ffData>
              </w:fldChar>
            </w:r>
            <w:r w:rsidR="002F4DE4" w:rsidRPr="005A0B15">
              <w:rPr>
                <w:sz w:val="18"/>
                <w:szCs w:val="18"/>
              </w:rPr>
              <w:instrText xml:space="preserve"> FORMCHECKBOX </w:instrText>
            </w:r>
            <w:r w:rsidR="00C55622">
              <w:rPr>
                <w:sz w:val="18"/>
                <w:szCs w:val="18"/>
              </w:rPr>
            </w:r>
            <w:r w:rsidR="00C55622">
              <w:rPr>
                <w:sz w:val="18"/>
                <w:szCs w:val="18"/>
              </w:rPr>
              <w:fldChar w:fldCharType="separate"/>
            </w:r>
            <w:r w:rsidR="002F4DE4" w:rsidRPr="005A0B15">
              <w:rPr>
                <w:sz w:val="18"/>
                <w:szCs w:val="18"/>
              </w:rPr>
              <w:fldChar w:fldCharType="end"/>
            </w:r>
            <w:r w:rsidR="002F4DE4" w:rsidRPr="005A0B15">
              <w:rPr>
                <w:sz w:val="18"/>
                <w:szCs w:val="18"/>
              </w:rPr>
              <w:t xml:space="preserve"> Port</w:t>
            </w:r>
            <w:r w:rsidR="002F4DE4">
              <w:rPr>
                <w:sz w:val="18"/>
                <w:szCs w:val="18"/>
              </w:rPr>
              <w:t xml:space="preserve">   </w:t>
            </w:r>
            <w:r>
              <w:rPr>
                <w:sz w:val="18"/>
                <w:szCs w:val="18"/>
              </w:rPr>
              <w:t xml:space="preserve">  </w:t>
            </w:r>
            <w:r w:rsidRPr="005A0B15">
              <w:rPr>
                <w:sz w:val="18"/>
                <w:szCs w:val="18"/>
              </w:rPr>
              <w:t xml:space="preserve"> </w:t>
            </w:r>
            <w:r w:rsidRPr="005A0B15">
              <w:rPr>
                <w:sz w:val="18"/>
                <w:szCs w:val="18"/>
              </w:rPr>
              <w:fldChar w:fldCharType="begin">
                <w:ffData>
                  <w:name w:val="Check1"/>
                  <w:enabled/>
                  <w:calcOnExit w:val="0"/>
                  <w:checkBox>
                    <w:sizeAuto/>
                    <w:default w:val="0"/>
                  </w:checkBox>
                </w:ffData>
              </w:fldChar>
            </w:r>
            <w:r w:rsidRPr="005A0B15">
              <w:rPr>
                <w:sz w:val="18"/>
                <w:szCs w:val="18"/>
              </w:rPr>
              <w:instrText xml:space="preserve"> FORMCHECKBOX </w:instrText>
            </w:r>
            <w:r w:rsidR="00C55622">
              <w:rPr>
                <w:sz w:val="18"/>
                <w:szCs w:val="18"/>
              </w:rPr>
            </w:r>
            <w:r w:rsidR="00C55622">
              <w:rPr>
                <w:sz w:val="18"/>
                <w:szCs w:val="18"/>
              </w:rPr>
              <w:fldChar w:fldCharType="separate"/>
            </w:r>
            <w:r w:rsidRPr="005A0B15">
              <w:rPr>
                <w:sz w:val="18"/>
                <w:szCs w:val="18"/>
              </w:rPr>
              <w:fldChar w:fldCharType="end"/>
            </w:r>
            <w:r w:rsidRPr="005A0B15">
              <w:rPr>
                <w:sz w:val="18"/>
                <w:szCs w:val="18"/>
              </w:rPr>
              <w:t xml:space="preserve"> Transit</w:t>
            </w:r>
            <w:r>
              <w:rPr>
                <w:sz w:val="18"/>
                <w:szCs w:val="18"/>
              </w:rPr>
              <w:t xml:space="preserve">     </w:t>
            </w:r>
            <w:r w:rsidRPr="005A0B15">
              <w:rPr>
                <w:sz w:val="18"/>
                <w:szCs w:val="18"/>
              </w:rPr>
              <w:t xml:space="preserve"> </w:t>
            </w:r>
            <w:r w:rsidRPr="005A0B15">
              <w:rPr>
                <w:sz w:val="18"/>
                <w:szCs w:val="18"/>
              </w:rPr>
              <w:fldChar w:fldCharType="begin">
                <w:ffData>
                  <w:name w:val="Check1"/>
                  <w:enabled/>
                  <w:calcOnExit w:val="0"/>
                  <w:checkBox>
                    <w:sizeAuto/>
                    <w:default w:val="0"/>
                  </w:checkBox>
                </w:ffData>
              </w:fldChar>
            </w:r>
            <w:r w:rsidRPr="005A0B15">
              <w:rPr>
                <w:sz w:val="18"/>
                <w:szCs w:val="18"/>
              </w:rPr>
              <w:instrText xml:space="preserve"> FORMCHECKBOX </w:instrText>
            </w:r>
            <w:r w:rsidR="00C55622">
              <w:rPr>
                <w:sz w:val="18"/>
                <w:szCs w:val="18"/>
              </w:rPr>
            </w:r>
            <w:r w:rsidR="00C55622">
              <w:rPr>
                <w:sz w:val="18"/>
                <w:szCs w:val="18"/>
              </w:rPr>
              <w:fldChar w:fldCharType="separate"/>
            </w:r>
            <w:r w:rsidRPr="005A0B15">
              <w:rPr>
                <w:sz w:val="18"/>
                <w:szCs w:val="18"/>
              </w:rPr>
              <w:fldChar w:fldCharType="end"/>
            </w:r>
            <w:r w:rsidRPr="005A0B15">
              <w:rPr>
                <w:sz w:val="18"/>
                <w:szCs w:val="18"/>
              </w:rPr>
              <w:t xml:space="preserve"> </w:t>
            </w:r>
            <w:r>
              <w:rPr>
                <w:sz w:val="18"/>
                <w:szCs w:val="18"/>
              </w:rPr>
              <w:t xml:space="preserve">Rail (Freight)     </w:t>
            </w:r>
            <w:r w:rsidRPr="005A0B15">
              <w:rPr>
                <w:sz w:val="18"/>
                <w:szCs w:val="18"/>
              </w:rPr>
              <w:t xml:space="preserve"> </w:t>
            </w:r>
            <w:r w:rsidRPr="005A0B15">
              <w:rPr>
                <w:sz w:val="18"/>
                <w:szCs w:val="18"/>
              </w:rPr>
              <w:fldChar w:fldCharType="begin">
                <w:ffData>
                  <w:name w:val="Check3"/>
                  <w:enabled/>
                  <w:calcOnExit w:val="0"/>
                  <w:checkBox>
                    <w:sizeAuto/>
                    <w:default w:val="0"/>
                  </w:checkBox>
                </w:ffData>
              </w:fldChar>
            </w:r>
            <w:r w:rsidRPr="005A0B15">
              <w:rPr>
                <w:sz w:val="18"/>
                <w:szCs w:val="18"/>
              </w:rPr>
              <w:instrText xml:space="preserve"> FORMCHECKBOX </w:instrText>
            </w:r>
            <w:r w:rsidR="00C55622">
              <w:rPr>
                <w:sz w:val="18"/>
                <w:szCs w:val="18"/>
              </w:rPr>
            </w:r>
            <w:r w:rsidR="00C55622">
              <w:rPr>
                <w:sz w:val="18"/>
                <w:szCs w:val="18"/>
              </w:rPr>
              <w:fldChar w:fldCharType="separate"/>
            </w:r>
            <w:r w:rsidRPr="005A0B15">
              <w:rPr>
                <w:sz w:val="18"/>
                <w:szCs w:val="18"/>
              </w:rPr>
              <w:fldChar w:fldCharType="end"/>
            </w:r>
            <w:r w:rsidRPr="005A0B15">
              <w:rPr>
                <w:sz w:val="18"/>
                <w:szCs w:val="18"/>
              </w:rPr>
              <w:t xml:space="preserve"> </w:t>
            </w:r>
            <w:r>
              <w:rPr>
                <w:sz w:val="18"/>
                <w:szCs w:val="18"/>
              </w:rPr>
              <w:t>Rail (Passenger)</w:t>
            </w:r>
          </w:p>
          <w:p w14:paraId="5E5B5891" w14:textId="5C0E1980" w:rsidR="006B3E2E" w:rsidRDefault="00794BCE" w:rsidP="006B3E2E">
            <w:pPr>
              <w:pStyle w:val="NoSpacing"/>
              <w:rPr>
                <w:sz w:val="18"/>
                <w:szCs w:val="18"/>
              </w:rPr>
            </w:pPr>
            <w:r w:rsidRPr="005A0B15">
              <w:rPr>
                <w:sz w:val="18"/>
                <w:szCs w:val="18"/>
              </w:rPr>
              <w:fldChar w:fldCharType="begin">
                <w:ffData>
                  <w:name w:val="Check1"/>
                  <w:enabled/>
                  <w:calcOnExit w:val="0"/>
                  <w:checkBox>
                    <w:sizeAuto/>
                    <w:default w:val="0"/>
                    <w:checked w:val="0"/>
                  </w:checkBox>
                </w:ffData>
              </w:fldChar>
            </w:r>
            <w:r w:rsidRPr="005A0B15">
              <w:rPr>
                <w:sz w:val="18"/>
                <w:szCs w:val="18"/>
              </w:rPr>
              <w:instrText xml:space="preserve"> FORMCHECKBOX </w:instrText>
            </w:r>
            <w:r w:rsidR="00C55622">
              <w:rPr>
                <w:sz w:val="18"/>
                <w:szCs w:val="18"/>
              </w:rPr>
            </w:r>
            <w:r w:rsidR="00C55622">
              <w:rPr>
                <w:sz w:val="18"/>
                <w:szCs w:val="18"/>
              </w:rPr>
              <w:fldChar w:fldCharType="separate"/>
            </w:r>
            <w:r w:rsidRPr="005A0B15">
              <w:rPr>
                <w:sz w:val="18"/>
                <w:szCs w:val="18"/>
              </w:rPr>
              <w:fldChar w:fldCharType="end"/>
            </w:r>
            <w:r w:rsidRPr="005A0B15">
              <w:rPr>
                <w:sz w:val="18"/>
                <w:szCs w:val="18"/>
              </w:rPr>
              <w:t xml:space="preserve"> </w:t>
            </w:r>
            <w:r>
              <w:rPr>
                <w:szCs w:val="20"/>
              </w:rPr>
              <w:t xml:space="preserve"> N/A</w:t>
            </w:r>
            <w:r>
              <w:rPr>
                <w:sz w:val="18"/>
                <w:szCs w:val="18"/>
              </w:rPr>
              <w:t xml:space="preserve">  </w:t>
            </w:r>
            <w:r w:rsidR="008A2EDF">
              <w:rPr>
                <w:sz w:val="18"/>
                <w:szCs w:val="18"/>
              </w:rPr>
              <w:fldChar w:fldCharType="begin">
                <w:ffData>
                  <w:name w:val="Check4"/>
                  <w:enabled/>
                  <w:calcOnExit w:val="0"/>
                  <w:checkBox>
                    <w:sizeAuto/>
                    <w:default w:val="0"/>
                    <w:checked w:val="0"/>
                  </w:checkBox>
                </w:ffData>
              </w:fldChar>
            </w:r>
            <w:r w:rsidR="008A2EDF">
              <w:rPr>
                <w:sz w:val="18"/>
                <w:szCs w:val="18"/>
              </w:rPr>
              <w:instrText xml:space="preserve"> FORMCHECKBOX </w:instrText>
            </w:r>
            <w:r w:rsidR="00C55622">
              <w:rPr>
                <w:sz w:val="18"/>
                <w:szCs w:val="18"/>
              </w:rPr>
            </w:r>
            <w:r w:rsidR="00C55622">
              <w:rPr>
                <w:sz w:val="18"/>
                <w:szCs w:val="18"/>
              </w:rPr>
              <w:fldChar w:fldCharType="separate"/>
            </w:r>
            <w:r w:rsidR="008A2EDF">
              <w:rPr>
                <w:sz w:val="18"/>
                <w:szCs w:val="18"/>
              </w:rPr>
              <w:fldChar w:fldCharType="end"/>
            </w:r>
            <w:r w:rsidR="008A2EDF">
              <w:rPr>
                <w:sz w:val="18"/>
                <w:szCs w:val="18"/>
              </w:rPr>
              <w:t xml:space="preserve"> Other, specify: </w:t>
            </w:r>
            <w:r w:rsidR="00F276DA">
              <w:rPr>
                <w:sz w:val="18"/>
                <w:szCs w:val="18"/>
              </w:rPr>
              <w:fldChar w:fldCharType="begin">
                <w:ffData>
                  <w:name w:val="Text56"/>
                  <w:enabled/>
                  <w:calcOnExit w:val="0"/>
                  <w:textInput/>
                </w:ffData>
              </w:fldChar>
            </w:r>
            <w:bookmarkStart w:id="4" w:name="Text56"/>
            <w:r w:rsidR="00F276DA">
              <w:rPr>
                <w:sz w:val="18"/>
                <w:szCs w:val="18"/>
              </w:rPr>
              <w:instrText xml:space="preserve"> FORMTEXT </w:instrText>
            </w:r>
            <w:r w:rsidR="00F276DA">
              <w:rPr>
                <w:sz w:val="18"/>
                <w:szCs w:val="18"/>
              </w:rPr>
            </w:r>
            <w:r w:rsidR="00F276DA">
              <w:rPr>
                <w:sz w:val="18"/>
                <w:szCs w:val="18"/>
              </w:rPr>
              <w:fldChar w:fldCharType="separate"/>
            </w:r>
            <w:r w:rsidR="00F276DA">
              <w:rPr>
                <w:noProof/>
                <w:sz w:val="18"/>
                <w:szCs w:val="18"/>
              </w:rPr>
              <w:t> </w:t>
            </w:r>
            <w:r w:rsidR="00F276DA">
              <w:rPr>
                <w:noProof/>
                <w:sz w:val="18"/>
                <w:szCs w:val="18"/>
              </w:rPr>
              <w:t> </w:t>
            </w:r>
            <w:r w:rsidR="00F276DA">
              <w:rPr>
                <w:noProof/>
                <w:sz w:val="18"/>
                <w:szCs w:val="18"/>
              </w:rPr>
              <w:t> </w:t>
            </w:r>
            <w:r w:rsidR="00F276DA">
              <w:rPr>
                <w:noProof/>
                <w:sz w:val="18"/>
                <w:szCs w:val="18"/>
              </w:rPr>
              <w:t> </w:t>
            </w:r>
            <w:r w:rsidR="00F276DA">
              <w:rPr>
                <w:noProof/>
                <w:sz w:val="18"/>
                <w:szCs w:val="18"/>
              </w:rPr>
              <w:t> </w:t>
            </w:r>
            <w:r w:rsidR="00F276DA">
              <w:rPr>
                <w:sz w:val="18"/>
                <w:szCs w:val="18"/>
              </w:rPr>
              <w:fldChar w:fldCharType="end"/>
            </w:r>
            <w:bookmarkEnd w:id="4"/>
            <w:r>
              <w:rPr>
                <w:sz w:val="18"/>
                <w:szCs w:val="18"/>
              </w:rPr>
              <w:t xml:space="preserve">         </w:t>
            </w:r>
          </w:p>
          <w:p w14:paraId="32A03A74" w14:textId="77777777" w:rsidR="006B3E2E" w:rsidRPr="00F476CE" w:rsidRDefault="006B3E2E" w:rsidP="00F476CE">
            <w:pPr>
              <w:tabs>
                <w:tab w:val="left" w:pos="450"/>
              </w:tabs>
              <w:rPr>
                <w:b/>
                <w:bCs/>
                <w:color w:val="003399"/>
                <w:sz w:val="10"/>
                <w:szCs w:val="10"/>
              </w:rPr>
            </w:pPr>
          </w:p>
        </w:tc>
      </w:tr>
      <w:tr w:rsidR="006B3E2E" w14:paraId="22989CB9" w14:textId="77777777" w:rsidTr="006B3E2E">
        <w:trPr>
          <w:trHeight w:val="260"/>
        </w:trPr>
        <w:tc>
          <w:tcPr>
            <w:tcW w:w="10800" w:type="dxa"/>
            <w:shd w:val="clear" w:color="auto" w:fill="auto"/>
            <w:vAlign w:val="center"/>
          </w:tcPr>
          <w:p w14:paraId="7161ABD5" w14:textId="77777777" w:rsidR="006B3E2E" w:rsidRPr="00C920C9" w:rsidRDefault="006B3E2E" w:rsidP="006B3E2E">
            <w:pPr>
              <w:pStyle w:val="NoSpacing"/>
              <w:rPr>
                <w:b/>
                <w:szCs w:val="20"/>
              </w:rPr>
            </w:pPr>
            <w:r w:rsidRPr="00C920C9">
              <w:rPr>
                <w:b/>
                <w:szCs w:val="20"/>
              </w:rPr>
              <w:t>14b. Modes Requiring Further Evaluation</w:t>
            </w:r>
          </w:p>
          <w:p w14:paraId="4B09FF91" w14:textId="77777777" w:rsidR="006B3E2E" w:rsidRPr="002B202D" w:rsidRDefault="006B3E2E" w:rsidP="006B3E2E">
            <w:pPr>
              <w:tabs>
                <w:tab w:val="left" w:pos="450"/>
              </w:tabs>
              <w:rPr>
                <w:i/>
                <w:iCs/>
                <w:color w:val="FF0000"/>
                <w:sz w:val="18"/>
                <w:szCs w:val="18"/>
              </w:rPr>
            </w:pPr>
            <w:r w:rsidRPr="0015471E">
              <w:rPr>
                <w:b/>
                <w:bCs/>
                <w:i/>
                <w:iCs/>
                <w:color w:val="44546A" w:themeColor="text2"/>
                <w:sz w:val="18"/>
                <w:szCs w:val="18"/>
              </w:rPr>
              <w:t>Important:</w:t>
            </w:r>
            <w:r w:rsidRPr="0015471E">
              <w:rPr>
                <w:i/>
                <w:iCs/>
                <w:color w:val="44546A" w:themeColor="text2"/>
                <w:sz w:val="18"/>
                <w:szCs w:val="18"/>
              </w:rPr>
              <w:t xml:space="preserve"> If one or more modes are selected in </w:t>
            </w:r>
            <w:r w:rsidRPr="0015471E">
              <w:rPr>
                <w:b/>
                <w:bCs/>
                <w:i/>
                <w:iCs/>
                <w:color w:val="44546A" w:themeColor="text2"/>
                <w:sz w:val="18"/>
                <w:szCs w:val="18"/>
                <w:u w:val="single"/>
              </w:rPr>
              <w:t>14b</w:t>
            </w:r>
            <w:r w:rsidRPr="0015471E">
              <w:rPr>
                <w:i/>
                <w:iCs/>
                <w:color w:val="44546A" w:themeColor="text2"/>
                <w:sz w:val="18"/>
                <w:szCs w:val="18"/>
              </w:rPr>
              <w:t>, continue to Section II. If N/A (Not Applicable) is selected for both primary &amp; secondary modes, skip Section II.</w:t>
            </w:r>
          </w:p>
          <w:p w14:paraId="599E3ACF" w14:textId="77777777" w:rsidR="006B3E2E" w:rsidRPr="009422DA" w:rsidRDefault="006B3E2E" w:rsidP="006B3E2E">
            <w:pPr>
              <w:tabs>
                <w:tab w:val="left" w:pos="450"/>
              </w:tabs>
              <w:rPr>
                <w:color w:val="FF0000"/>
                <w:sz w:val="10"/>
                <w:szCs w:val="10"/>
              </w:rPr>
            </w:pPr>
          </w:p>
          <w:p w14:paraId="4026CEE2" w14:textId="77777777" w:rsidR="00284AA7" w:rsidRPr="00C920C9" w:rsidRDefault="006B3E2E" w:rsidP="006B3E2E">
            <w:pPr>
              <w:pStyle w:val="NoSpacing"/>
              <w:rPr>
                <w:b/>
                <w:szCs w:val="20"/>
              </w:rPr>
            </w:pPr>
            <w:r w:rsidRPr="00C920C9">
              <w:rPr>
                <w:b/>
                <w:szCs w:val="20"/>
              </w:rPr>
              <w:t xml:space="preserve">Primary Modes       </w:t>
            </w:r>
          </w:p>
          <w:p w14:paraId="6C15FB50" w14:textId="77777777" w:rsidR="0068554F" w:rsidRDefault="00740555" w:rsidP="006B3E2E">
            <w:pPr>
              <w:pStyle w:val="NoSpacing"/>
              <w:rPr>
                <w:sz w:val="18"/>
                <w:szCs w:val="18"/>
              </w:rPr>
            </w:pPr>
            <w:r w:rsidRPr="00F248A9">
              <w:rPr>
                <w:sz w:val="18"/>
                <w:szCs w:val="18"/>
              </w:rPr>
              <w:fldChar w:fldCharType="begin">
                <w:ffData>
                  <w:name w:val="Check1"/>
                  <w:enabled/>
                  <w:calcOnExit w:val="0"/>
                  <w:checkBox>
                    <w:sizeAuto/>
                    <w:default w:val="0"/>
                    <w:checked w:val="0"/>
                  </w:checkBox>
                </w:ffData>
              </w:fldChar>
            </w:r>
            <w:r w:rsidRPr="00F248A9">
              <w:rPr>
                <w:sz w:val="18"/>
                <w:szCs w:val="18"/>
              </w:rPr>
              <w:instrText xml:space="preserve"> FORMCHECKBOX </w:instrText>
            </w:r>
            <w:r w:rsidR="00C55622">
              <w:rPr>
                <w:sz w:val="18"/>
                <w:szCs w:val="18"/>
              </w:rPr>
            </w:r>
            <w:r w:rsidR="00C55622">
              <w:rPr>
                <w:sz w:val="18"/>
                <w:szCs w:val="18"/>
              </w:rPr>
              <w:fldChar w:fldCharType="separate"/>
            </w:r>
            <w:r w:rsidRPr="00F248A9">
              <w:rPr>
                <w:sz w:val="18"/>
                <w:szCs w:val="18"/>
              </w:rPr>
              <w:fldChar w:fldCharType="end"/>
            </w:r>
            <w:r w:rsidRPr="00F248A9">
              <w:rPr>
                <w:sz w:val="18"/>
                <w:szCs w:val="18"/>
              </w:rPr>
              <w:t xml:space="preserve"> </w:t>
            </w:r>
            <w:r w:rsidR="006B3E2E">
              <w:rPr>
                <w:szCs w:val="20"/>
              </w:rPr>
              <w:t xml:space="preserve"> N/A</w:t>
            </w:r>
            <w:r w:rsidR="006B3E2E">
              <w:rPr>
                <w:sz w:val="18"/>
                <w:szCs w:val="18"/>
              </w:rPr>
              <w:t xml:space="preserve">            </w:t>
            </w:r>
            <w:r w:rsidR="006B3E2E" w:rsidRPr="00F248A9">
              <w:rPr>
                <w:sz w:val="18"/>
                <w:szCs w:val="18"/>
              </w:rPr>
              <w:fldChar w:fldCharType="begin">
                <w:ffData>
                  <w:name w:val="Check1"/>
                  <w:enabled/>
                  <w:calcOnExit w:val="0"/>
                  <w:checkBox>
                    <w:sizeAuto/>
                    <w:default w:val="0"/>
                    <w:checked w:val="0"/>
                  </w:checkBox>
                </w:ffData>
              </w:fldChar>
            </w:r>
            <w:r w:rsidR="006B3E2E" w:rsidRPr="00F248A9">
              <w:rPr>
                <w:sz w:val="18"/>
                <w:szCs w:val="18"/>
              </w:rPr>
              <w:instrText xml:space="preserve"> FORMCHECKBOX </w:instrText>
            </w:r>
            <w:r w:rsidR="00C55622">
              <w:rPr>
                <w:sz w:val="18"/>
                <w:szCs w:val="18"/>
              </w:rPr>
            </w:r>
            <w:r w:rsidR="00C55622">
              <w:rPr>
                <w:sz w:val="18"/>
                <w:szCs w:val="18"/>
              </w:rPr>
              <w:fldChar w:fldCharType="separate"/>
            </w:r>
            <w:r w:rsidR="006B3E2E" w:rsidRPr="00F248A9">
              <w:rPr>
                <w:sz w:val="18"/>
                <w:szCs w:val="18"/>
              </w:rPr>
              <w:fldChar w:fldCharType="end"/>
            </w:r>
            <w:r w:rsidR="006B3E2E" w:rsidRPr="00F248A9">
              <w:rPr>
                <w:sz w:val="18"/>
                <w:szCs w:val="18"/>
              </w:rPr>
              <w:t xml:space="preserve"> Highway</w:t>
            </w:r>
            <w:r w:rsidR="006B3E2E">
              <w:rPr>
                <w:sz w:val="18"/>
                <w:szCs w:val="18"/>
              </w:rPr>
              <w:t xml:space="preserve">            </w:t>
            </w:r>
            <w:r w:rsidR="006B3E2E" w:rsidRPr="00F248A9">
              <w:rPr>
                <w:sz w:val="18"/>
                <w:szCs w:val="18"/>
              </w:rPr>
              <w:fldChar w:fldCharType="begin">
                <w:ffData>
                  <w:name w:val="Check1"/>
                  <w:enabled/>
                  <w:calcOnExit w:val="0"/>
                  <w:checkBox>
                    <w:sizeAuto/>
                    <w:default w:val="0"/>
                  </w:checkBox>
                </w:ffData>
              </w:fldChar>
            </w:r>
            <w:r w:rsidR="006B3E2E" w:rsidRPr="00F248A9">
              <w:rPr>
                <w:sz w:val="18"/>
                <w:szCs w:val="18"/>
              </w:rPr>
              <w:instrText xml:space="preserve"> FORMCHECKBOX </w:instrText>
            </w:r>
            <w:r w:rsidR="00C55622">
              <w:rPr>
                <w:sz w:val="18"/>
                <w:szCs w:val="18"/>
              </w:rPr>
            </w:r>
            <w:r w:rsidR="00C55622">
              <w:rPr>
                <w:sz w:val="18"/>
                <w:szCs w:val="18"/>
              </w:rPr>
              <w:fldChar w:fldCharType="separate"/>
            </w:r>
            <w:r w:rsidR="006B3E2E" w:rsidRPr="00F248A9">
              <w:rPr>
                <w:sz w:val="18"/>
                <w:szCs w:val="18"/>
              </w:rPr>
              <w:fldChar w:fldCharType="end"/>
            </w:r>
            <w:r w:rsidR="006B3E2E" w:rsidRPr="00F248A9">
              <w:rPr>
                <w:sz w:val="18"/>
                <w:szCs w:val="18"/>
              </w:rPr>
              <w:t xml:space="preserve"> Highway (Freight-Focused</w:t>
            </w:r>
            <w:r w:rsidR="006B3E2E">
              <w:rPr>
                <w:sz w:val="18"/>
                <w:szCs w:val="18"/>
              </w:rPr>
              <w:t xml:space="preserve">)            </w:t>
            </w:r>
            <w:r w:rsidR="006B3E2E" w:rsidRPr="00F248A9">
              <w:rPr>
                <w:sz w:val="18"/>
                <w:szCs w:val="18"/>
              </w:rPr>
              <w:t xml:space="preserve"> </w:t>
            </w:r>
            <w:r w:rsidR="006B3E2E" w:rsidRPr="00F248A9">
              <w:rPr>
                <w:sz w:val="18"/>
                <w:szCs w:val="18"/>
              </w:rPr>
              <w:fldChar w:fldCharType="begin">
                <w:ffData>
                  <w:name w:val="Check1"/>
                  <w:enabled/>
                  <w:calcOnExit w:val="0"/>
                  <w:checkBox>
                    <w:sizeAuto/>
                    <w:default w:val="0"/>
                  </w:checkBox>
                </w:ffData>
              </w:fldChar>
            </w:r>
            <w:r w:rsidR="006B3E2E" w:rsidRPr="00F248A9">
              <w:rPr>
                <w:sz w:val="18"/>
                <w:szCs w:val="18"/>
              </w:rPr>
              <w:instrText xml:space="preserve"> FORMCHECKBOX </w:instrText>
            </w:r>
            <w:r w:rsidR="00C55622">
              <w:rPr>
                <w:sz w:val="18"/>
                <w:szCs w:val="18"/>
              </w:rPr>
            </w:r>
            <w:r w:rsidR="00C55622">
              <w:rPr>
                <w:sz w:val="18"/>
                <w:szCs w:val="18"/>
              </w:rPr>
              <w:fldChar w:fldCharType="separate"/>
            </w:r>
            <w:r w:rsidR="006B3E2E" w:rsidRPr="00F248A9">
              <w:rPr>
                <w:sz w:val="18"/>
                <w:szCs w:val="18"/>
              </w:rPr>
              <w:fldChar w:fldCharType="end"/>
            </w:r>
            <w:r w:rsidR="006B3E2E" w:rsidRPr="00F248A9">
              <w:rPr>
                <w:sz w:val="18"/>
                <w:szCs w:val="18"/>
              </w:rPr>
              <w:t xml:space="preserve"> </w:t>
            </w:r>
            <w:r w:rsidR="006B3E2E">
              <w:rPr>
                <w:sz w:val="18"/>
                <w:szCs w:val="18"/>
              </w:rPr>
              <w:t xml:space="preserve">Managed Lanes        </w:t>
            </w:r>
          </w:p>
          <w:p w14:paraId="26430EF0" w14:textId="7E028F2A" w:rsidR="006B3E2E" w:rsidRPr="0068554F" w:rsidRDefault="0068554F" w:rsidP="006B3E2E">
            <w:pPr>
              <w:pStyle w:val="NoSpacing"/>
              <w:rPr>
                <w:sz w:val="18"/>
                <w:szCs w:val="18"/>
              </w:rPr>
            </w:pPr>
            <w:r w:rsidRPr="00F248A9">
              <w:rPr>
                <w:sz w:val="18"/>
                <w:szCs w:val="18"/>
              </w:rPr>
              <w:fldChar w:fldCharType="begin">
                <w:ffData>
                  <w:name w:val="Check1"/>
                  <w:enabled/>
                  <w:calcOnExit w:val="0"/>
                  <w:checkBox>
                    <w:sizeAuto/>
                    <w:default w:val="0"/>
                  </w:checkBox>
                </w:ffData>
              </w:fldChar>
            </w:r>
            <w:r w:rsidRPr="00F248A9">
              <w:rPr>
                <w:sz w:val="18"/>
                <w:szCs w:val="18"/>
              </w:rPr>
              <w:instrText xml:space="preserve"> FORMCHECKBOX </w:instrText>
            </w:r>
            <w:r w:rsidR="00C55622">
              <w:rPr>
                <w:sz w:val="18"/>
                <w:szCs w:val="18"/>
              </w:rPr>
            </w:r>
            <w:r w:rsidR="00C55622">
              <w:rPr>
                <w:sz w:val="18"/>
                <w:szCs w:val="18"/>
              </w:rPr>
              <w:fldChar w:fldCharType="separate"/>
            </w:r>
            <w:r w:rsidRPr="00F248A9">
              <w:rPr>
                <w:sz w:val="18"/>
                <w:szCs w:val="18"/>
              </w:rPr>
              <w:fldChar w:fldCharType="end"/>
            </w:r>
            <w:r w:rsidRPr="00F248A9">
              <w:rPr>
                <w:sz w:val="18"/>
                <w:szCs w:val="18"/>
              </w:rPr>
              <w:t xml:space="preserve"> Other, specify:</w:t>
            </w:r>
            <w:r>
              <w:rPr>
                <w:sz w:val="18"/>
                <w:szCs w:val="18"/>
              </w:rPr>
              <w:t xml:space="preserve"> </w:t>
            </w:r>
            <w:r w:rsidR="00F276DA">
              <w:rPr>
                <w:sz w:val="18"/>
                <w:szCs w:val="18"/>
              </w:rPr>
              <w:fldChar w:fldCharType="begin">
                <w:ffData>
                  <w:name w:val="Text57"/>
                  <w:enabled/>
                  <w:calcOnExit w:val="0"/>
                  <w:textInput/>
                </w:ffData>
              </w:fldChar>
            </w:r>
            <w:bookmarkStart w:id="5" w:name="Text57"/>
            <w:r w:rsidR="00F276DA">
              <w:rPr>
                <w:sz w:val="18"/>
                <w:szCs w:val="18"/>
              </w:rPr>
              <w:instrText xml:space="preserve"> FORMTEXT </w:instrText>
            </w:r>
            <w:r w:rsidR="00F276DA">
              <w:rPr>
                <w:sz w:val="18"/>
                <w:szCs w:val="18"/>
              </w:rPr>
            </w:r>
            <w:r w:rsidR="00F276DA">
              <w:rPr>
                <w:sz w:val="18"/>
                <w:szCs w:val="18"/>
              </w:rPr>
              <w:fldChar w:fldCharType="separate"/>
            </w:r>
            <w:r w:rsidR="00F276DA">
              <w:rPr>
                <w:noProof/>
                <w:sz w:val="18"/>
                <w:szCs w:val="18"/>
              </w:rPr>
              <w:t> </w:t>
            </w:r>
            <w:r w:rsidR="00F276DA">
              <w:rPr>
                <w:noProof/>
                <w:sz w:val="18"/>
                <w:szCs w:val="18"/>
              </w:rPr>
              <w:t> </w:t>
            </w:r>
            <w:r w:rsidR="00F276DA">
              <w:rPr>
                <w:noProof/>
                <w:sz w:val="18"/>
                <w:szCs w:val="18"/>
              </w:rPr>
              <w:t> </w:t>
            </w:r>
            <w:r w:rsidR="00F276DA">
              <w:rPr>
                <w:noProof/>
                <w:sz w:val="18"/>
                <w:szCs w:val="18"/>
              </w:rPr>
              <w:t> </w:t>
            </w:r>
            <w:r w:rsidR="00F276DA">
              <w:rPr>
                <w:noProof/>
                <w:sz w:val="18"/>
                <w:szCs w:val="18"/>
              </w:rPr>
              <w:t> </w:t>
            </w:r>
            <w:r w:rsidR="00F276DA">
              <w:rPr>
                <w:sz w:val="18"/>
                <w:szCs w:val="18"/>
              </w:rPr>
              <w:fldChar w:fldCharType="end"/>
            </w:r>
            <w:bookmarkEnd w:id="5"/>
            <w:r w:rsidR="006B3E2E">
              <w:rPr>
                <w:sz w:val="18"/>
                <w:szCs w:val="18"/>
              </w:rPr>
              <w:t xml:space="preserve">                                              </w:t>
            </w:r>
            <w:r w:rsidR="006B3E2E" w:rsidRPr="005A0B15">
              <w:rPr>
                <w:sz w:val="8"/>
                <w:szCs w:val="8"/>
              </w:rPr>
              <w:t xml:space="preserve"> </w:t>
            </w:r>
            <w:r w:rsidR="006B3E2E">
              <w:rPr>
                <w:sz w:val="18"/>
                <w:szCs w:val="18"/>
              </w:rPr>
              <w:t xml:space="preserve"> </w:t>
            </w:r>
            <w:r w:rsidR="006B3E2E" w:rsidRPr="00F248A9">
              <w:rPr>
                <w:sz w:val="18"/>
                <w:szCs w:val="18"/>
              </w:rPr>
              <w:t xml:space="preserve"> </w:t>
            </w:r>
          </w:p>
          <w:p w14:paraId="75A0CAB3" w14:textId="77777777" w:rsidR="006B3E2E" w:rsidRPr="0013136D" w:rsidRDefault="006B3E2E" w:rsidP="006B3E2E">
            <w:pPr>
              <w:tabs>
                <w:tab w:val="left" w:pos="450"/>
              </w:tabs>
              <w:rPr>
                <w:sz w:val="10"/>
                <w:szCs w:val="10"/>
              </w:rPr>
            </w:pPr>
          </w:p>
          <w:p w14:paraId="1D99CDFD" w14:textId="77777777" w:rsidR="00284AA7" w:rsidRPr="00C920C9" w:rsidRDefault="006B3E2E" w:rsidP="006B3E2E">
            <w:pPr>
              <w:pStyle w:val="NoSpacing"/>
              <w:rPr>
                <w:b/>
                <w:szCs w:val="20"/>
              </w:rPr>
            </w:pPr>
            <w:r w:rsidRPr="00C920C9">
              <w:rPr>
                <w:b/>
                <w:szCs w:val="20"/>
              </w:rPr>
              <w:t xml:space="preserve">Secondary Modes </w:t>
            </w:r>
          </w:p>
          <w:p w14:paraId="3EF2CE1A" w14:textId="6F19F2F4" w:rsidR="00284AA7" w:rsidRDefault="00740555" w:rsidP="006B3E2E">
            <w:pPr>
              <w:pStyle w:val="NoSpacing"/>
              <w:rPr>
                <w:sz w:val="18"/>
                <w:szCs w:val="18"/>
              </w:rPr>
            </w:pPr>
            <w:r w:rsidRPr="00F248A9">
              <w:rPr>
                <w:sz w:val="18"/>
                <w:szCs w:val="18"/>
              </w:rPr>
              <w:fldChar w:fldCharType="begin">
                <w:ffData>
                  <w:name w:val="Check1"/>
                  <w:enabled/>
                  <w:calcOnExit w:val="0"/>
                  <w:checkBox>
                    <w:sizeAuto/>
                    <w:default w:val="0"/>
                    <w:checked w:val="0"/>
                  </w:checkBox>
                </w:ffData>
              </w:fldChar>
            </w:r>
            <w:r w:rsidRPr="00F248A9">
              <w:rPr>
                <w:sz w:val="18"/>
                <w:szCs w:val="18"/>
              </w:rPr>
              <w:instrText xml:space="preserve"> FORMCHECKBOX </w:instrText>
            </w:r>
            <w:r w:rsidR="00C55622">
              <w:rPr>
                <w:sz w:val="18"/>
                <w:szCs w:val="18"/>
              </w:rPr>
            </w:r>
            <w:r w:rsidR="00C55622">
              <w:rPr>
                <w:sz w:val="18"/>
                <w:szCs w:val="18"/>
              </w:rPr>
              <w:fldChar w:fldCharType="separate"/>
            </w:r>
            <w:r w:rsidRPr="00F248A9">
              <w:rPr>
                <w:sz w:val="18"/>
                <w:szCs w:val="18"/>
              </w:rPr>
              <w:fldChar w:fldCharType="end"/>
            </w:r>
            <w:r w:rsidRPr="00F248A9">
              <w:rPr>
                <w:sz w:val="18"/>
                <w:szCs w:val="18"/>
              </w:rPr>
              <w:t xml:space="preserve"> </w:t>
            </w:r>
            <w:r w:rsidR="006B3E2E">
              <w:rPr>
                <w:szCs w:val="20"/>
              </w:rPr>
              <w:t>N/A</w:t>
            </w:r>
            <w:r w:rsidR="006B3E2E">
              <w:rPr>
                <w:sz w:val="18"/>
                <w:szCs w:val="18"/>
              </w:rPr>
              <w:t xml:space="preserve">      </w:t>
            </w:r>
            <w:r w:rsidR="00ED4612">
              <w:rPr>
                <w:sz w:val="18"/>
                <w:szCs w:val="18"/>
              </w:rPr>
              <w:t xml:space="preserve"> </w:t>
            </w:r>
            <w:r w:rsidR="006B3E2E">
              <w:rPr>
                <w:sz w:val="18"/>
                <w:szCs w:val="18"/>
              </w:rPr>
              <w:t xml:space="preserve">      </w:t>
            </w:r>
            <w:r w:rsidR="006B3E2E" w:rsidRPr="00F248A9">
              <w:rPr>
                <w:sz w:val="18"/>
                <w:szCs w:val="18"/>
              </w:rPr>
              <w:fldChar w:fldCharType="begin">
                <w:ffData>
                  <w:name w:val="Check1"/>
                  <w:enabled/>
                  <w:calcOnExit w:val="0"/>
                  <w:checkBox>
                    <w:sizeAuto/>
                    <w:default w:val="0"/>
                    <w:checked w:val="0"/>
                  </w:checkBox>
                </w:ffData>
              </w:fldChar>
            </w:r>
            <w:r w:rsidR="006B3E2E" w:rsidRPr="00F248A9">
              <w:rPr>
                <w:sz w:val="18"/>
                <w:szCs w:val="18"/>
              </w:rPr>
              <w:instrText xml:space="preserve"> FORMCHECKBOX </w:instrText>
            </w:r>
            <w:r w:rsidR="00C55622">
              <w:rPr>
                <w:sz w:val="18"/>
                <w:szCs w:val="18"/>
              </w:rPr>
            </w:r>
            <w:r w:rsidR="00C55622">
              <w:rPr>
                <w:sz w:val="18"/>
                <w:szCs w:val="18"/>
              </w:rPr>
              <w:fldChar w:fldCharType="separate"/>
            </w:r>
            <w:r w:rsidR="006B3E2E" w:rsidRPr="00F248A9">
              <w:rPr>
                <w:sz w:val="18"/>
                <w:szCs w:val="18"/>
              </w:rPr>
              <w:fldChar w:fldCharType="end"/>
            </w:r>
            <w:r w:rsidR="006B3E2E" w:rsidRPr="00F248A9">
              <w:rPr>
                <w:sz w:val="18"/>
                <w:szCs w:val="18"/>
              </w:rPr>
              <w:t xml:space="preserve"> Highway</w:t>
            </w:r>
            <w:r w:rsidR="006B3E2E">
              <w:rPr>
                <w:sz w:val="18"/>
                <w:szCs w:val="18"/>
              </w:rPr>
              <w:t xml:space="preserve">            </w:t>
            </w:r>
            <w:r w:rsidR="006B3E2E" w:rsidRPr="00F248A9">
              <w:rPr>
                <w:sz w:val="18"/>
                <w:szCs w:val="18"/>
              </w:rPr>
              <w:fldChar w:fldCharType="begin">
                <w:ffData>
                  <w:name w:val="Check1"/>
                  <w:enabled/>
                  <w:calcOnExit w:val="0"/>
                  <w:checkBox>
                    <w:sizeAuto/>
                    <w:default w:val="0"/>
                  </w:checkBox>
                </w:ffData>
              </w:fldChar>
            </w:r>
            <w:r w:rsidR="006B3E2E" w:rsidRPr="00F248A9">
              <w:rPr>
                <w:sz w:val="18"/>
                <w:szCs w:val="18"/>
              </w:rPr>
              <w:instrText xml:space="preserve"> FORMCHECKBOX </w:instrText>
            </w:r>
            <w:r w:rsidR="00C55622">
              <w:rPr>
                <w:sz w:val="18"/>
                <w:szCs w:val="18"/>
              </w:rPr>
            </w:r>
            <w:r w:rsidR="00C55622">
              <w:rPr>
                <w:sz w:val="18"/>
                <w:szCs w:val="18"/>
              </w:rPr>
              <w:fldChar w:fldCharType="separate"/>
            </w:r>
            <w:r w:rsidR="006B3E2E" w:rsidRPr="00F248A9">
              <w:rPr>
                <w:sz w:val="18"/>
                <w:szCs w:val="18"/>
              </w:rPr>
              <w:fldChar w:fldCharType="end"/>
            </w:r>
            <w:r w:rsidR="006B3E2E" w:rsidRPr="00F248A9">
              <w:rPr>
                <w:sz w:val="18"/>
                <w:szCs w:val="18"/>
              </w:rPr>
              <w:t xml:space="preserve"> Highway (Freight-Focused</w:t>
            </w:r>
            <w:r w:rsidR="006B3E2E">
              <w:rPr>
                <w:sz w:val="18"/>
                <w:szCs w:val="18"/>
              </w:rPr>
              <w:t xml:space="preserve">)            </w:t>
            </w:r>
            <w:r w:rsidR="006B3E2E" w:rsidRPr="00F248A9">
              <w:rPr>
                <w:sz w:val="18"/>
                <w:szCs w:val="18"/>
              </w:rPr>
              <w:t xml:space="preserve"> </w:t>
            </w:r>
            <w:r w:rsidR="006B3E2E" w:rsidRPr="00F248A9">
              <w:rPr>
                <w:sz w:val="18"/>
                <w:szCs w:val="18"/>
              </w:rPr>
              <w:fldChar w:fldCharType="begin">
                <w:ffData>
                  <w:name w:val="Check1"/>
                  <w:enabled/>
                  <w:calcOnExit w:val="0"/>
                  <w:checkBox>
                    <w:sizeAuto/>
                    <w:default w:val="0"/>
                  </w:checkBox>
                </w:ffData>
              </w:fldChar>
            </w:r>
            <w:r w:rsidR="006B3E2E" w:rsidRPr="00F248A9">
              <w:rPr>
                <w:sz w:val="18"/>
                <w:szCs w:val="18"/>
              </w:rPr>
              <w:instrText xml:space="preserve"> FORMCHECKBOX </w:instrText>
            </w:r>
            <w:r w:rsidR="00C55622">
              <w:rPr>
                <w:sz w:val="18"/>
                <w:szCs w:val="18"/>
              </w:rPr>
            </w:r>
            <w:r w:rsidR="00C55622">
              <w:rPr>
                <w:sz w:val="18"/>
                <w:szCs w:val="18"/>
              </w:rPr>
              <w:fldChar w:fldCharType="separate"/>
            </w:r>
            <w:r w:rsidR="006B3E2E" w:rsidRPr="00F248A9">
              <w:rPr>
                <w:sz w:val="18"/>
                <w:szCs w:val="18"/>
              </w:rPr>
              <w:fldChar w:fldCharType="end"/>
            </w:r>
            <w:r w:rsidR="006B3E2E" w:rsidRPr="00F248A9">
              <w:rPr>
                <w:sz w:val="18"/>
                <w:szCs w:val="18"/>
              </w:rPr>
              <w:t xml:space="preserve"> </w:t>
            </w:r>
            <w:r w:rsidR="006B3E2E">
              <w:rPr>
                <w:sz w:val="18"/>
                <w:szCs w:val="18"/>
              </w:rPr>
              <w:t xml:space="preserve">Managed Lanes                                   </w:t>
            </w:r>
            <w:r w:rsidR="00844464">
              <w:rPr>
                <w:sz w:val="18"/>
                <w:szCs w:val="18"/>
              </w:rPr>
              <w:t xml:space="preserve"> </w:t>
            </w:r>
          </w:p>
          <w:p w14:paraId="28FAC1B3" w14:textId="7E3009D5" w:rsidR="006B3E2E" w:rsidRDefault="006B3E2E" w:rsidP="006B3E2E">
            <w:pPr>
              <w:pStyle w:val="NoSpacing"/>
              <w:rPr>
                <w:sz w:val="18"/>
                <w:szCs w:val="18"/>
              </w:rPr>
            </w:pPr>
            <w:r w:rsidRPr="00F248A9">
              <w:rPr>
                <w:sz w:val="18"/>
                <w:szCs w:val="18"/>
              </w:rPr>
              <w:fldChar w:fldCharType="begin">
                <w:ffData>
                  <w:name w:val="Check1"/>
                  <w:enabled/>
                  <w:calcOnExit w:val="0"/>
                  <w:checkBox>
                    <w:sizeAuto/>
                    <w:default w:val="0"/>
                  </w:checkBox>
                </w:ffData>
              </w:fldChar>
            </w:r>
            <w:r w:rsidRPr="00F248A9">
              <w:rPr>
                <w:sz w:val="18"/>
                <w:szCs w:val="18"/>
              </w:rPr>
              <w:instrText xml:space="preserve"> FORMCHECKBOX </w:instrText>
            </w:r>
            <w:r w:rsidR="00C55622">
              <w:rPr>
                <w:sz w:val="18"/>
                <w:szCs w:val="18"/>
              </w:rPr>
            </w:r>
            <w:r w:rsidR="00C55622">
              <w:rPr>
                <w:sz w:val="18"/>
                <w:szCs w:val="18"/>
              </w:rPr>
              <w:fldChar w:fldCharType="separate"/>
            </w:r>
            <w:r w:rsidRPr="00F248A9">
              <w:rPr>
                <w:sz w:val="18"/>
                <w:szCs w:val="18"/>
              </w:rPr>
              <w:fldChar w:fldCharType="end"/>
            </w:r>
            <w:r w:rsidRPr="00F248A9">
              <w:rPr>
                <w:sz w:val="18"/>
                <w:szCs w:val="18"/>
              </w:rPr>
              <w:t xml:space="preserve"> Other, specify:</w:t>
            </w:r>
            <w:r>
              <w:rPr>
                <w:sz w:val="18"/>
                <w:szCs w:val="18"/>
              </w:rPr>
              <w:t xml:space="preserve"> </w:t>
            </w:r>
            <w:r w:rsidR="00F276DA">
              <w:rPr>
                <w:sz w:val="18"/>
                <w:szCs w:val="18"/>
              </w:rPr>
              <w:fldChar w:fldCharType="begin">
                <w:ffData>
                  <w:name w:val="Text58"/>
                  <w:enabled/>
                  <w:calcOnExit w:val="0"/>
                  <w:textInput/>
                </w:ffData>
              </w:fldChar>
            </w:r>
            <w:bookmarkStart w:id="6" w:name="Text58"/>
            <w:r w:rsidR="00F276DA">
              <w:rPr>
                <w:sz w:val="18"/>
                <w:szCs w:val="18"/>
              </w:rPr>
              <w:instrText xml:space="preserve"> FORMTEXT </w:instrText>
            </w:r>
            <w:r w:rsidR="00F276DA">
              <w:rPr>
                <w:sz w:val="18"/>
                <w:szCs w:val="18"/>
              </w:rPr>
            </w:r>
            <w:r w:rsidR="00F276DA">
              <w:rPr>
                <w:sz w:val="18"/>
                <w:szCs w:val="18"/>
              </w:rPr>
              <w:fldChar w:fldCharType="separate"/>
            </w:r>
            <w:r w:rsidR="00F276DA">
              <w:rPr>
                <w:noProof/>
                <w:sz w:val="18"/>
                <w:szCs w:val="18"/>
              </w:rPr>
              <w:t> </w:t>
            </w:r>
            <w:r w:rsidR="00F276DA">
              <w:rPr>
                <w:noProof/>
                <w:sz w:val="18"/>
                <w:szCs w:val="18"/>
              </w:rPr>
              <w:t> </w:t>
            </w:r>
            <w:r w:rsidR="00F276DA">
              <w:rPr>
                <w:noProof/>
                <w:sz w:val="18"/>
                <w:szCs w:val="18"/>
              </w:rPr>
              <w:t> </w:t>
            </w:r>
            <w:r w:rsidR="00F276DA">
              <w:rPr>
                <w:noProof/>
                <w:sz w:val="18"/>
                <w:szCs w:val="18"/>
              </w:rPr>
              <w:t> </w:t>
            </w:r>
            <w:r w:rsidR="00F276DA">
              <w:rPr>
                <w:noProof/>
                <w:sz w:val="18"/>
                <w:szCs w:val="18"/>
              </w:rPr>
              <w:t> </w:t>
            </w:r>
            <w:r w:rsidR="00F276DA">
              <w:rPr>
                <w:sz w:val="18"/>
                <w:szCs w:val="18"/>
              </w:rPr>
              <w:fldChar w:fldCharType="end"/>
            </w:r>
            <w:bookmarkEnd w:id="6"/>
          </w:p>
          <w:p w14:paraId="6ABE5390" w14:textId="77777777" w:rsidR="006B3E2E" w:rsidRPr="00284AA7" w:rsidRDefault="006B3E2E" w:rsidP="00284AA7">
            <w:pPr>
              <w:tabs>
                <w:tab w:val="left" w:pos="450"/>
              </w:tabs>
              <w:rPr>
                <w:b/>
                <w:bCs/>
                <w:color w:val="003399"/>
                <w:sz w:val="10"/>
                <w:szCs w:val="10"/>
              </w:rPr>
            </w:pPr>
          </w:p>
        </w:tc>
      </w:tr>
    </w:tbl>
    <w:p w14:paraId="241EFCFF" w14:textId="47A9F200" w:rsidR="00976F08" w:rsidRPr="00967C9A" w:rsidRDefault="00337130" w:rsidP="00967C9A">
      <w:pPr>
        <w:spacing w:after="0" w:line="240" w:lineRule="auto"/>
        <w:ind w:hanging="720"/>
      </w:pPr>
      <w:r w:rsidRPr="00D434CB">
        <w:rPr>
          <w:b/>
          <w:bCs/>
          <w:sz w:val="20"/>
          <w:szCs w:val="20"/>
        </w:rPr>
        <w:br w:type="page"/>
      </w:r>
      <w:r w:rsidRPr="00A97B02">
        <w:rPr>
          <w:b/>
          <w:bCs/>
          <w:sz w:val="26"/>
          <w:szCs w:val="26"/>
        </w:rPr>
        <w:lastRenderedPageBreak/>
        <w:t>I</w:t>
      </w:r>
      <w:r>
        <w:rPr>
          <w:b/>
          <w:bCs/>
          <w:sz w:val="26"/>
          <w:szCs w:val="26"/>
        </w:rPr>
        <w:t>I</w:t>
      </w:r>
      <w:r w:rsidRPr="00A97B02">
        <w:rPr>
          <w:b/>
          <w:bCs/>
          <w:sz w:val="26"/>
          <w:szCs w:val="26"/>
        </w:rPr>
        <w:t>. Consistency with Statewide Goals &amp; P</w:t>
      </w:r>
      <w:r w:rsidR="002123F2">
        <w:rPr>
          <w:b/>
          <w:bCs/>
          <w:sz w:val="26"/>
          <w:szCs w:val="26"/>
        </w:rPr>
        <w:t>olicies</w:t>
      </w:r>
      <w:r>
        <w:rPr>
          <w:b/>
          <w:bCs/>
          <w:sz w:val="26"/>
          <w:szCs w:val="26"/>
        </w:rPr>
        <w:t xml:space="preserve"> </w:t>
      </w:r>
      <w:r w:rsidR="009C03FC">
        <w:rPr>
          <w:b/>
          <w:bCs/>
          <w:sz w:val="26"/>
          <w:szCs w:val="26"/>
        </w:rPr>
        <w:t>– Evaluation Criteria</w:t>
      </w:r>
    </w:p>
    <w:tbl>
      <w:tblPr>
        <w:tblStyle w:val="TableGrid"/>
        <w:tblW w:w="10800" w:type="dxa"/>
        <w:tblInd w:w="-725" w:type="dxa"/>
        <w:tblLayout w:type="fixed"/>
        <w:tblLook w:val="04A0" w:firstRow="1" w:lastRow="0" w:firstColumn="1" w:lastColumn="0" w:noHBand="0" w:noVBand="1"/>
      </w:tblPr>
      <w:tblGrid>
        <w:gridCol w:w="10800"/>
      </w:tblGrid>
      <w:tr w:rsidR="00580F92" w:rsidRPr="00580F92" w14:paraId="1740BAE9" w14:textId="77777777" w:rsidTr="00C26480">
        <w:trPr>
          <w:trHeight w:val="701"/>
        </w:trPr>
        <w:tc>
          <w:tcPr>
            <w:tcW w:w="10800" w:type="dxa"/>
          </w:tcPr>
          <w:p w14:paraId="6F75E41B" w14:textId="02E7F4F7" w:rsidR="00580F92" w:rsidRPr="00753628" w:rsidRDefault="001A1867" w:rsidP="00C24B25">
            <w:pPr>
              <w:pStyle w:val="NoSpacing"/>
              <w:rPr>
                <w:b/>
                <w:bCs/>
                <w:szCs w:val="20"/>
              </w:rPr>
            </w:pPr>
            <w:r>
              <w:rPr>
                <w:b/>
                <w:szCs w:val="20"/>
              </w:rPr>
              <w:t>1</w:t>
            </w:r>
            <w:r w:rsidR="00FB0490">
              <w:rPr>
                <w:b/>
                <w:bCs/>
                <w:szCs w:val="20"/>
              </w:rPr>
              <w:t>5</w:t>
            </w:r>
            <w:r w:rsidR="00580F92" w:rsidRPr="00753628">
              <w:rPr>
                <w:b/>
                <w:bCs/>
                <w:szCs w:val="20"/>
              </w:rPr>
              <w:t>. MODE SHIFT</w:t>
            </w:r>
            <w:r w:rsidR="00E805E5" w:rsidRPr="00753628">
              <w:rPr>
                <w:b/>
                <w:bCs/>
                <w:szCs w:val="20"/>
              </w:rPr>
              <w:t xml:space="preserve">: </w:t>
            </w:r>
            <w:r w:rsidR="00F33E04" w:rsidRPr="002453CE">
              <w:rPr>
                <w:szCs w:val="20"/>
              </w:rPr>
              <w:t xml:space="preserve">Describe specific </w:t>
            </w:r>
            <w:r w:rsidR="0053147D" w:rsidRPr="002453CE">
              <w:rPr>
                <w:szCs w:val="20"/>
              </w:rPr>
              <w:t>r</w:t>
            </w:r>
            <w:r w:rsidR="00580F92" w:rsidRPr="002453CE">
              <w:rPr>
                <w:szCs w:val="20"/>
              </w:rPr>
              <w:t>ail, transit, or active transportation</w:t>
            </w:r>
            <w:r w:rsidR="00DD1DC2" w:rsidRPr="002453CE">
              <w:rPr>
                <w:szCs w:val="20"/>
              </w:rPr>
              <w:t xml:space="preserve"> (quantify assets)</w:t>
            </w:r>
            <w:r w:rsidR="00580F92" w:rsidRPr="002453CE">
              <w:rPr>
                <w:szCs w:val="20"/>
              </w:rPr>
              <w:t>?</w:t>
            </w:r>
          </w:p>
          <w:p w14:paraId="6F3D5832" w14:textId="77777777" w:rsidR="00E34230" w:rsidRPr="00E34230" w:rsidRDefault="00E34230" w:rsidP="00580F92">
            <w:pPr>
              <w:rPr>
                <w:b/>
                <w:bCs/>
                <w:sz w:val="10"/>
                <w:szCs w:val="10"/>
              </w:rPr>
            </w:pPr>
          </w:p>
          <w:p w14:paraId="3D2388B7" w14:textId="285186E2" w:rsidR="007A708B" w:rsidRPr="00E805E5" w:rsidRDefault="0012652F" w:rsidP="00580F92">
            <w:pPr>
              <w:rPr>
                <w:sz w:val="20"/>
                <w:szCs w:val="20"/>
              </w:rPr>
            </w:pPr>
            <w:r w:rsidRPr="00E805E5">
              <w:rPr>
                <w:color w:val="0000FF"/>
                <w:sz w:val="20"/>
                <w:szCs w:val="20"/>
              </w:rPr>
              <w:fldChar w:fldCharType="begin">
                <w:ffData>
                  <w:name w:val="Text38"/>
                  <w:enabled/>
                  <w:calcOnExit w:val="0"/>
                  <w:textInput/>
                </w:ffData>
              </w:fldChar>
            </w:r>
            <w:r w:rsidRPr="00E805E5">
              <w:rPr>
                <w:color w:val="0000FF"/>
                <w:sz w:val="20"/>
                <w:szCs w:val="20"/>
              </w:rPr>
              <w:instrText xml:space="preserve"> FORMTEXT </w:instrText>
            </w:r>
            <w:r w:rsidRPr="00E805E5">
              <w:rPr>
                <w:color w:val="0000FF"/>
                <w:sz w:val="20"/>
                <w:szCs w:val="20"/>
              </w:rPr>
            </w:r>
            <w:r w:rsidRPr="00E805E5">
              <w:rPr>
                <w:color w:val="0000FF"/>
                <w:sz w:val="20"/>
                <w:szCs w:val="20"/>
              </w:rPr>
              <w:fldChar w:fldCharType="separate"/>
            </w:r>
            <w:r w:rsidR="0082257C">
              <w:rPr>
                <w:color w:val="0000FF"/>
                <w:sz w:val="20"/>
                <w:szCs w:val="20"/>
              </w:rPr>
              <w:t> </w:t>
            </w:r>
            <w:r w:rsidR="0082257C">
              <w:rPr>
                <w:color w:val="0000FF"/>
                <w:sz w:val="20"/>
                <w:szCs w:val="20"/>
              </w:rPr>
              <w:t> </w:t>
            </w:r>
            <w:r w:rsidR="0082257C">
              <w:rPr>
                <w:color w:val="0000FF"/>
                <w:sz w:val="20"/>
                <w:szCs w:val="20"/>
              </w:rPr>
              <w:t> </w:t>
            </w:r>
            <w:r w:rsidR="0082257C">
              <w:rPr>
                <w:color w:val="0000FF"/>
                <w:sz w:val="20"/>
                <w:szCs w:val="20"/>
              </w:rPr>
              <w:t> </w:t>
            </w:r>
            <w:r w:rsidR="0082257C">
              <w:rPr>
                <w:color w:val="0000FF"/>
                <w:sz w:val="20"/>
                <w:szCs w:val="20"/>
              </w:rPr>
              <w:t> </w:t>
            </w:r>
            <w:r w:rsidRPr="00E805E5">
              <w:rPr>
                <w:color w:val="0000FF"/>
                <w:sz w:val="20"/>
                <w:szCs w:val="20"/>
              </w:rPr>
              <w:fldChar w:fldCharType="end"/>
            </w:r>
          </w:p>
        </w:tc>
      </w:tr>
      <w:tr w:rsidR="00580F92" w:rsidRPr="00580F92" w14:paraId="5AE8AF96" w14:textId="77777777" w:rsidTr="00FC78F2">
        <w:trPr>
          <w:trHeight w:val="2420"/>
        </w:trPr>
        <w:tc>
          <w:tcPr>
            <w:tcW w:w="10800" w:type="dxa"/>
            <w:vAlign w:val="center"/>
          </w:tcPr>
          <w:p w14:paraId="6AB22EDC" w14:textId="6E23543E" w:rsidR="00580F92" w:rsidRPr="00753628" w:rsidRDefault="001A1867" w:rsidP="00C24B25">
            <w:pPr>
              <w:pStyle w:val="NoSpacing"/>
              <w:rPr>
                <w:b/>
                <w:bCs/>
                <w:szCs w:val="20"/>
              </w:rPr>
            </w:pPr>
            <w:r>
              <w:rPr>
                <w:b/>
                <w:szCs w:val="20"/>
              </w:rPr>
              <w:t>1</w:t>
            </w:r>
            <w:r w:rsidR="00FB0490">
              <w:rPr>
                <w:b/>
                <w:bCs/>
                <w:szCs w:val="20"/>
              </w:rPr>
              <w:t>6</w:t>
            </w:r>
            <w:r w:rsidR="00CD6DE9">
              <w:rPr>
                <w:b/>
                <w:bCs/>
                <w:szCs w:val="20"/>
              </w:rPr>
              <w:t>a</w:t>
            </w:r>
            <w:r w:rsidR="00580F92" w:rsidRPr="00753628">
              <w:rPr>
                <w:b/>
                <w:bCs/>
                <w:szCs w:val="20"/>
              </w:rPr>
              <w:t>. V</w:t>
            </w:r>
            <w:r w:rsidR="001F3FC6" w:rsidRPr="00753628">
              <w:rPr>
                <w:b/>
                <w:bCs/>
                <w:szCs w:val="20"/>
              </w:rPr>
              <w:t xml:space="preserve">EHICLE MILES TRAVELED </w:t>
            </w:r>
            <w:r w:rsidR="00E805E5" w:rsidRPr="00753628">
              <w:rPr>
                <w:b/>
                <w:bCs/>
                <w:szCs w:val="20"/>
              </w:rPr>
              <w:t>(V</w:t>
            </w:r>
            <w:r w:rsidR="00580F92" w:rsidRPr="00753628">
              <w:rPr>
                <w:b/>
                <w:bCs/>
                <w:szCs w:val="20"/>
              </w:rPr>
              <w:t>MT</w:t>
            </w:r>
            <w:r w:rsidR="00E805E5" w:rsidRPr="00753628">
              <w:rPr>
                <w:b/>
                <w:bCs/>
                <w:szCs w:val="20"/>
              </w:rPr>
              <w:t>)</w:t>
            </w:r>
            <w:r w:rsidR="001F3FC6" w:rsidRPr="00753628">
              <w:rPr>
                <w:b/>
                <w:bCs/>
                <w:szCs w:val="20"/>
              </w:rPr>
              <w:t xml:space="preserve"> IMPACT</w:t>
            </w:r>
            <w:r w:rsidR="00E805E5" w:rsidRPr="00753628">
              <w:rPr>
                <w:b/>
                <w:bCs/>
                <w:szCs w:val="20"/>
              </w:rPr>
              <w:t xml:space="preserve">: </w:t>
            </w:r>
            <w:r w:rsidR="00C359C6" w:rsidRPr="002453CE">
              <w:rPr>
                <w:szCs w:val="20"/>
              </w:rPr>
              <w:t>How does</w:t>
            </w:r>
            <w:r w:rsidR="00580F92" w:rsidRPr="002453CE">
              <w:rPr>
                <w:szCs w:val="20"/>
              </w:rPr>
              <w:t xml:space="preserve"> the project impact VMT?</w:t>
            </w:r>
            <w:r w:rsidR="001E57A0">
              <w:rPr>
                <w:b/>
                <w:bCs/>
                <w:szCs w:val="20"/>
              </w:rPr>
              <w:t xml:space="preserve"> </w:t>
            </w:r>
          </w:p>
          <w:p w14:paraId="4F404FAF" w14:textId="77777777" w:rsidR="00997AB9" w:rsidRPr="00E34230" w:rsidRDefault="00997AB9" w:rsidP="00580F92">
            <w:pPr>
              <w:rPr>
                <w:b/>
                <w:bCs/>
                <w:sz w:val="10"/>
                <w:szCs w:val="10"/>
              </w:rPr>
            </w:pPr>
          </w:p>
          <w:p w14:paraId="1ECBB9BB" w14:textId="5AF8222E" w:rsidR="00997AB9" w:rsidRDefault="001301CD" w:rsidP="00580F92">
            <w:pPr>
              <w:rPr>
                <w:color w:val="0000FF"/>
                <w:sz w:val="20"/>
                <w:szCs w:val="20"/>
              </w:rPr>
            </w:pPr>
            <w:r>
              <w:rPr>
                <w:color w:val="0000FF"/>
                <w:sz w:val="20"/>
                <w:szCs w:val="20"/>
              </w:rPr>
              <w:fldChar w:fldCharType="begin">
                <w:ffData>
                  <w:name w:val="Text43"/>
                  <w:enabled/>
                  <w:calcOnExit w:val="0"/>
                  <w:textInput/>
                </w:ffData>
              </w:fldChar>
            </w:r>
            <w:bookmarkStart w:id="7" w:name="Text43"/>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noProof/>
                <w:color w:val="0000FF"/>
                <w:sz w:val="20"/>
                <w:szCs w:val="20"/>
              </w:rPr>
              <w:t> </w:t>
            </w:r>
            <w:r>
              <w:rPr>
                <w:color w:val="0000FF"/>
                <w:sz w:val="20"/>
                <w:szCs w:val="20"/>
              </w:rPr>
              <w:fldChar w:fldCharType="end"/>
            </w:r>
            <w:bookmarkEnd w:id="7"/>
          </w:p>
          <w:p w14:paraId="019E8D87" w14:textId="77777777" w:rsidR="001301CD" w:rsidRPr="000A22EF" w:rsidRDefault="001301CD" w:rsidP="00997AB9">
            <w:pPr>
              <w:tabs>
                <w:tab w:val="left" w:pos="450"/>
              </w:tabs>
              <w:rPr>
                <w:b/>
                <w:bCs/>
                <w:color w:val="003399"/>
                <w:sz w:val="10"/>
                <w:szCs w:val="10"/>
              </w:rPr>
            </w:pPr>
          </w:p>
          <w:p w14:paraId="08A1081D" w14:textId="77FC558F" w:rsidR="00997AB9" w:rsidRPr="00BD7B52" w:rsidRDefault="001A1867" w:rsidP="00997AB9">
            <w:pPr>
              <w:tabs>
                <w:tab w:val="left" w:pos="450"/>
              </w:tabs>
              <w:rPr>
                <w:b/>
                <w:bCs/>
                <w:color w:val="0070C0"/>
                <w:sz w:val="20"/>
                <w:szCs w:val="20"/>
              </w:rPr>
            </w:pPr>
            <w:r w:rsidRPr="00BD7B52">
              <w:rPr>
                <w:b/>
                <w:bCs/>
                <w:color w:val="0070C0"/>
                <w:sz w:val="20"/>
                <w:szCs w:val="20"/>
              </w:rPr>
              <w:t>1</w:t>
            </w:r>
            <w:r w:rsidR="00FB0490" w:rsidRPr="00BD7B52">
              <w:rPr>
                <w:b/>
                <w:bCs/>
                <w:color w:val="0070C0"/>
                <w:sz w:val="20"/>
                <w:szCs w:val="20"/>
              </w:rPr>
              <w:t>6</w:t>
            </w:r>
            <w:r w:rsidR="00CD6DE9" w:rsidRPr="00BD7B52">
              <w:rPr>
                <w:b/>
                <w:bCs/>
                <w:color w:val="0070C0"/>
                <w:sz w:val="20"/>
                <w:szCs w:val="20"/>
              </w:rPr>
              <w:t>b</w:t>
            </w:r>
            <w:r w:rsidR="00997AB9" w:rsidRPr="00BD7B52">
              <w:rPr>
                <w:b/>
                <w:bCs/>
                <w:color w:val="0070C0"/>
                <w:sz w:val="20"/>
                <w:szCs w:val="20"/>
              </w:rPr>
              <w:t>. Does the project propose to expand existing facility to include:</w:t>
            </w:r>
          </w:p>
          <w:p w14:paraId="3485C510" w14:textId="77777777" w:rsidR="00F001FE" w:rsidRDefault="00997AB9" w:rsidP="00F001FE">
            <w:pPr>
              <w:pStyle w:val="NoSpacing"/>
              <w:rPr>
                <w:szCs w:val="20"/>
              </w:rPr>
            </w:pPr>
            <w:r>
              <w:rPr>
                <w:b/>
                <w:bCs/>
                <w:color w:val="003399"/>
                <w:szCs w:val="20"/>
              </w:rPr>
              <w:t xml:space="preserve"> </w:t>
            </w:r>
            <w:r w:rsidRPr="00412CD2">
              <w:rPr>
                <w:szCs w:val="20"/>
              </w:rPr>
              <w:fldChar w:fldCharType="begin">
                <w:ffData>
                  <w:name w:val="Check1"/>
                  <w:enabled/>
                  <w:calcOnExit w:val="0"/>
                  <w:checkBox>
                    <w:sizeAuto/>
                    <w:default w:val="0"/>
                    <w:checked w:val="0"/>
                  </w:checkBox>
                </w:ffData>
              </w:fldChar>
            </w:r>
            <w:r w:rsidRPr="00412CD2">
              <w:rPr>
                <w:szCs w:val="20"/>
              </w:rPr>
              <w:instrText xml:space="preserve"> FORMCHECKBOX </w:instrText>
            </w:r>
            <w:r w:rsidR="00C55622">
              <w:rPr>
                <w:szCs w:val="20"/>
              </w:rPr>
            </w:r>
            <w:r w:rsidR="00C55622">
              <w:rPr>
                <w:szCs w:val="20"/>
              </w:rPr>
              <w:fldChar w:fldCharType="separate"/>
            </w:r>
            <w:r w:rsidRPr="00412CD2">
              <w:rPr>
                <w:szCs w:val="20"/>
              </w:rPr>
              <w:fldChar w:fldCharType="end"/>
            </w:r>
            <w:r w:rsidRPr="00412CD2">
              <w:rPr>
                <w:szCs w:val="20"/>
              </w:rPr>
              <w:t xml:space="preserve"> </w:t>
            </w:r>
            <w:r>
              <w:rPr>
                <w:szCs w:val="20"/>
              </w:rPr>
              <w:t>A General-Purpose Lane</w:t>
            </w:r>
            <w:r w:rsidRPr="00412CD2">
              <w:rPr>
                <w:szCs w:val="20"/>
              </w:rPr>
              <w:t xml:space="preserve"> </w:t>
            </w:r>
            <w:r>
              <w:rPr>
                <w:szCs w:val="20"/>
              </w:rPr>
              <w:t xml:space="preserve">  </w:t>
            </w:r>
            <w:r w:rsidRPr="00412CD2">
              <w:rPr>
                <w:szCs w:val="20"/>
              </w:rPr>
              <w:t xml:space="preserve"> </w:t>
            </w:r>
            <w:r>
              <w:rPr>
                <w:szCs w:val="20"/>
              </w:rPr>
              <w:t xml:space="preserve">  </w:t>
            </w:r>
            <w:r w:rsidRPr="00412CD2">
              <w:rPr>
                <w:szCs w:val="20"/>
              </w:rPr>
              <w:t xml:space="preserve"> </w:t>
            </w:r>
            <w:r w:rsidRPr="00412CD2">
              <w:rPr>
                <w:b/>
                <w:bCs/>
                <w:color w:val="0070C0"/>
                <w:szCs w:val="20"/>
              </w:rPr>
              <w:t xml:space="preserve"> </w:t>
            </w:r>
            <w:r w:rsidRPr="00412CD2">
              <w:rPr>
                <w:szCs w:val="20"/>
              </w:rPr>
              <w:t xml:space="preserve"> </w:t>
            </w:r>
            <w:r w:rsidRPr="00412CD2">
              <w:rPr>
                <w:b/>
                <w:bCs/>
                <w:color w:val="0070C0"/>
                <w:szCs w:val="20"/>
              </w:rPr>
              <w:t xml:space="preserve"> </w:t>
            </w:r>
            <w:r w:rsidRPr="00412CD2">
              <w:rPr>
                <w:szCs w:val="20"/>
              </w:rPr>
              <w:fldChar w:fldCharType="begin">
                <w:ffData>
                  <w:name w:val=""/>
                  <w:enabled/>
                  <w:calcOnExit w:val="0"/>
                  <w:checkBox>
                    <w:sizeAuto/>
                    <w:default w:val="0"/>
                  </w:checkBox>
                </w:ffData>
              </w:fldChar>
            </w:r>
            <w:r w:rsidRPr="00412CD2">
              <w:rPr>
                <w:szCs w:val="20"/>
              </w:rPr>
              <w:instrText xml:space="preserve"> FORMCHECKBOX </w:instrText>
            </w:r>
            <w:r w:rsidR="00C55622">
              <w:rPr>
                <w:szCs w:val="20"/>
              </w:rPr>
            </w:r>
            <w:r w:rsidR="00C55622">
              <w:rPr>
                <w:szCs w:val="20"/>
              </w:rPr>
              <w:fldChar w:fldCharType="separate"/>
            </w:r>
            <w:r w:rsidRPr="00412CD2">
              <w:rPr>
                <w:szCs w:val="20"/>
              </w:rPr>
              <w:fldChar w:fldCharType="end"/>
            </w:r>
            <w:r w:rsidRPr="00412CD2">
              <w:rPr>
                <w:szCs w:val="20"/>
              </w:rPr>
              <w:t xml:space="preserve"> </w:t>
            </w:r>
            <w:r w:rsidR="00AD10ED">
              <w:rPr>
                <w:szCs w:val="20"/>
              </w:rPr>
              <w:t>A</w:t>
            </w:r>
            <w:r>
              <w:rPr>
                <w:szCs w:val="20"/>
              </w:rPr>
              <w:t>n HOV +2 Lane</w:t>
            </w:r>
            <w:r w:rsidRPr="00412CD2">
              <w:rPr>
                <w:szCs w:val="20"/>
              </w:rPr>
              <w:t xml:space="preserve"> </w:t>
            </w:r>
            <w:r>
              <w:rPr>
                <w:szCs w:val="20"/>
              </w:rPr>
              <w:t xml:space="preserve">  </w:t>
            </w:r>
            <w:r w:rsidRPr="00412CD2">
              <w:rPr>
                <w:szCs w:val="20"/>
              </w:rPr>
              <w:t xml:space="preserve"> </w:t>
            </w:r>
            <w:r w:rsidRPr="00412CD2">
              <w:rPr>
                <w:b/>
                <w:bCs/>
                <w:color w:val="0070C0"/>
                <w:szCs w:val="20"/>
              </w:rPr>
              <w:t xml:space="preserve"> </w:t>
            </w:r>
            <w:r w:rsidRPr="00412CD2">
              <w:rPr>
                <w:szCs w:val="20"/>
              </w:rPr>
              <w:t xml:space="preserve"> </w:t>
            </w:r>
            <w:r>
              <w:rPr>
                <w:szCs w:val="20"/>
              </w:rPr>
              <w:t xml:space="preserve">  </w:t>
            </w:r>
            <w:r w:rsidRPr="00412CD2">
              <w:rPr>
                <w:szCs w:val="20"/>
              </w:rPr>
              <w:t xml:space="preserve"> </w:t>
            </w:r>
            <w:r w:rsidRPr="00412CD2">
              <w:rPr>
                <w:b/>
                <w:bCs/>
                <w:color w:val="0070C0"/>
                <w:szCs w:val="20"/>
              </w:rPr>
              <w:t xml:space="preserve"> </w:t>
            </w:r>
            <w:r w:rsidRPr="00412CD2">
              <w:rPr>
                <w:szCs w:val="20"/>
              </w:rPr>
              <w:fldChar w:fldCharType="begin">
                <w:ffData>
                  <w:name w:val="Check1"/>
                  <w:enabled/>
                  <w:calcOnExit w:val="0"/>
                  <w:checkBox>
                    <w:sizeAuto/>
                    <w:default w:val="0"/>
                  </w:checkBox>
                </w:ffData>
              </w:fldChar>
            </w:r>
            <w:r w:rsidRPr="00412CD2">
              <w:rPr>
                <w:szCs w:val="20"/>
              </w:rPr>
              <w:instrText xml:space="preserve"> FORMCHECKBOX </w:instrText>
            </w:r>
            <w:r w:rsidR="00C55622">
              <w:rPr>
                <w:szCs w:val="20"/>
              </w:rPr>
            </w:r>
            <w:r w:rsidR="00C55622">
              <w:rPr>
                <w:szCs w:val="20"/>
              </w:rPr>
              <w:fldChar w:fldCharType="separate"/>
            </w:r>
            <w:r w:rsidRPr="00412CD2">
              <w:rPr>
                <w:szCs w:val="20"/>
              </w:rPr>
              <w:fldChar w:fldCharType="end"/>
            </w:r>
            <w:r>
              <w:rPr>
                <w:szCs w:val="20"/>
              </w:rPr>
              <w:t xml:space="preserve"> </w:t>
            </w:r>
            <w:r w:rsidR="00AD10ED">
              <w:rPr>
                <w:szCs w:val="20"/>
              </w:rPr>
              <w:t>A</w:t>
            </w:r>
            <w:r>
              <w:rPr>
                <w:szCs w:val="20"/>
              </w:rPr>
              <w:t>n HOV +3 Lane</w:t>
            </w:r>
            <w:r w:rsidR="00B36788">
              <w:rPr>
                <w:szCs w:val="20"/>
              </w:rPr>
              <w:t xml:space="preserve">     </w:t>
            </w:r>
            <w:r w:rsidR="00B36788" w:rsidRPr="00412CD2">
              <w:rPr>
                <w:szCs w:val="20"/>
              </w:rPr>
              <w:fldChar w:fldCharType="begin">
                <w:ffData>
                  <w:name w:val="Check1"/>
                  <w:enabled/>
                  <w:calcOnExit w:val="0"/>
                  <w:checkBox>
                    <w:sizeAuto/>
                    <w:default w:val="0"/>
                  </w:checkBox>
                </w:ffData>
              </w:fldChar>
            </w:r>
            <w:r w:rsidR="00B36788" w:rsidRPr="00412CD2">
              <w:rPr>
                <w:szCs w:val="20"/>
              </w:rPr>
              <w:instrText xml:space="preserve"> FORMCHECKBOX </w:instrText>
            </w:r>
            <w:r w:rsidR="00C55622">
              <w:rPr>
                <w:szCs w:val="20"/>
              </w:rPr>
            </w:r>
            <w:r w:rsidR="00C55622">
              <w:rPr>
                <w:szCs w:val="20"/>
              </w:rPr>
              <w:fldChar w:fldCharType="separate"/>
            </w:r>
            <w:r w:rsidR="00B36788" w:rsidRPr="00412CD2">
              <w:rPr>
                <w:szCs w:val="20"/>
              </w:rPr>
              <w:fldChar w:fldCharType="end"/>
            </w:r>
            <w:r w:rsidR="00B36788">
              <w:rPr>
                <w:szCs w:val="20"/>
              </w:rPr>
              <w:t xml:space="preserve"> N/A</w:t>
            </w:r>
            <w:r w:rsidR="00F001FE">
              <w:rPr>
                <w:szCs w:val="20"/>
              </w:rPr>
              <w:t xml:space="preserve"> </w:t>
            </w:r>
          </w:p>
          <w:p w14:paraId="671D8816" w14:textId="3430EABF" w:rsidR="00F001FE" w:rsidRDefault="00F001FE" w:rsidP="00F001FE">
            <w:pPr>
              <w:pStyle w:val="NoSpacing"/>
              <w:rPr>
                <w:sz w:val="18"/>
                <w:szCs w:val="18"/>
              </w:rPr>
            </w:pPr>
            <w:r>
              <w:rPr>
                <w:szCs w:val="20"/>
              </w:rPr>
              <w:t xml:space="preserve"> </w:t>
            </w:r>
            <w:r w:rsidRPr="00412CD2">
              <w:rPr>
                <w:szCs w:val="20"/>
              </w:rPr>
              <w:fldChar w:fldCharType="begin">
                <w:ffData>
                  <w:name w:val=""/>
                  <w:enabled/>
                  <w:calcOnExit w:val="0"/>
                  <w:checkBox>
                    <w:sizeAuto/>
                    <w:default w:val="0"/>
                  </w:checkBox>
                </w:ffData>
              </w:fldChar>
            </w:r>
            <w:r w:rsidRPr="00412CD2">
              <w:rPr>
                <w:szCs w:val="20"/>
              </w:rPr>
              <w:instrText xml:space="preserve"> FORMCHECKBOX </w:instrText>
            </w:r>
            <w:r w:rsidR="00C55622">
              <w:rPr>
                <w:szCs w:val="20"/>
              </w:rPr>
            </w:r>
            <w:r w:rsidR="00C55622">
              <w:rPr>
                <w:szCs w:val="20"/>
              </w:rPr>
              <w:fldChar w:fldCharType="separate"/>
            </w:r>
            <w:r w:rsidRPr="00412CD2">
              <w:rPr>
                <w:szCs w:val="20"/>
              </w:rPr>
              <w:fldChar w:fldCharType="end"/>
            </w:r>
            <w:r w:rsidRPr="00412CD2">
              <w:rPr>
                <w:szCs w:val="20"/>
              </w:rPr>
              <w:t xml:space="preserve"> </w:t>
            </w:r>
            <w:r w:rsidRPr="00F248A9">
              <w:rPr>
                <w:sz w:val="18"/>
                <w:szCs w:val="18"/>
              </w:rPr>
              <w:t xml:space="preserve"> Other, specify:</w:t>
            </w:r>
            <w:r>
              <w:rPr>
                <w:sz w:val="18"/>
                <w:szCs w:val="18"/>
              </w:rPr>
              <w:t xml:space="preserve"> </w:t>
            </w:r>
            <w:r w:rsidRPr="00E805E5">
              <w:rPr>
                <w:color w:val="0000FF"/>
                <w:szCs w:val="20"/>
              </w:rPr>
              <w:fldChar w:fldCharType="begin">
                <w:ffData>
                  <w:name w:val="Text38"/>
                  <w:enabled/>
                  <w:calcOnExit w:val="0"/>
                  <w:textInput/>
                </w:ffData>
              </w:fldChar>
            </w:r>
            <w:r w:rsidRPr="00E805E5">
              <w:rPr>
                <w:color w:val="0000FF"/>
                <w:szCs w:val="20"/>
              </w:rPr>
              <w:instrText xml:space="preserve"> FORMTEXT </w:instrText>
            </w:r>
            <w:r w:rsidRPr="00E805E5">
              <w:rPr>
                <w:color w:val="0000FF"/>
                <w:szCs w:val="20"/>
              </w:rPr>
            </w:r>
            <w:r w:rsidRPr="00E805E5">
              <w:rPr>
                <w:color w:val="0000FF"/>
                <w:szCs w:val="20"/>
              </w:rPr>
              <w:fldChar w:fldCharType="separate"/>
            </w:r>
            <w:r>
              <w:rPr>
                <w:color w:val="0000FF"/>
                <w:szCs w:val="20"/>
              </w:rPr>
              <w:t> </w:t>
            </w:r>
            <w:r>
              <w:rPr>
                <w:color w:val="0000FF"/>
                <w:szCs w:val="20"/>
              </w:rPr>
              <w:t> </w:t>
            </w:r>
            <w:r>
              <w:rPr>
                <w:color w:val="0000FF"/>
                <w:szCs w:val="20"/>
              </w:rPr>
              <w:t> </w:t>
            </w:r>
            <w:r>
              <w:rPr>
                <w:color w:val="0000FF"/>
                <w:szCs w:val="20"/>
              </w:rPr>
              <w:t> </w:t>
            </w:r>
            <w:r>
              <w:rPr>
                <w:color w:val="0000FF"/>
                <w:szCs w:val="20"/>
              </w:rPr>
              <w:t> </w:t>
            </w:r>
            <w:r w:rsidRPr="00E805E5">
              <w:rPr>
                <w:color w:val="0000FF"/>
                <w:szCs w:val="20"/>
              </w:rPr>
              <w:fldChar w:fldCharType="end"/>
            </w:r>
          </w:p>
          <w:p w14:paraId="2E1A5349" w14:textId="31D49ADA" w:rsidR="007A708B" w:rsidRPr="00C26480" w:rsidRDefault="007A708B" w:rsidP="00580F92">
            <w:pPr>
              <w:rPr>
                <w:color w:val="0000FF"/>
                <w:sz w:val="10"/>
                <w:szCs w:val="10"/>
              </w:rPr>
            </w:pPr>
          </w:p>
          <w:p w14:paraId="59A7EFD2" w14:textId="7C1090C6" w:rsidR="001A401F" w:rsidRDefault="001A1867" w:rsidP="00580F92">
            <w:pPr>
              <w:rPr>
                <w:color w:val="0000FF"/>
                <w:sz w:val="20"/>
                <w:szCs w:val="20"/>
              </w:rPr>
            </w:pPr>
            <w:r w:rsidRPr="00BD7B52">
              <w:rPr>
                <w:b/>
                <w:bCs/>
                <w:color w:val="0070C0"/>
                <w:sz w:val="20"/>
                <w:szCs w:val="20"/>
              </w:rPr>
              <w:t>1</w:t>
            </w:r>
            <w:r w:rsidR="00FB0490" w:rsidRPr="00BD7B52">
              <w:rPr>
                <w:b/>
                <w:bCs/>
                <w:color w:val="0070C0"/>
                <w:sz w:val="20"/>
                <w:szCs w:val="20"/>
              </w:rPr>
              <w:t>6</w:t>
            </w:r>
            <w:r w:rsidR="00CD6DE9" w:rsidRPr="00BD7B52">
              <w:rPr>
                <w:b/>
                <w:bCs/>
                <w:color w:val="0070C0"/>
                <w:sz w:val="20"/>
                <w:szCs w:val="20"/>
              </w:rPr>
              <w:t>c</w:t>
            </w:r>
            <w:r w:rsidR="00341870" w:rsidRPr="00BD7B52">
              <w:rPr>
                <w:b/>
                <w:bCs/>
                <w:color w:val="0070C0"/>
                <w:sz w:val="20"/>
                <w:szCs w:val="20"/>
              </w:rPr>
              <w:t xml:space="preserve">. </w:t>
            </w:r>
            <w:r w:rsidR="00342112" w:rsidRPr="00BD7B52">
              <w:rPr>
                <w:b/>
                <w:bCs/>
                <w:color w:val="0070C0"/>
                <w:sz w:val="20"/>
                <w:szCs w:val="20"/>
              </w:rPr>
              <w:t>VMT Analysis</w:t>
            </w:r>
            <w:r w:rsidR="0083250D" w:rsidRPr="00BD7B52">
              <w:rPr>
                <w:b/>
                <w:bCs/>
                <w:color w:val="0070C0"/>
                <w:sz w:val="20"/>
                <w:szCs w:val="20"/>
              </w:rPr>
              <w:t xml:space="preserve"> and/or </w:t>
            </w:r>
            <w:r w:rsidR="00342112" w:rsidRPr="00BD7B52">
              <w:rPr>
                <w:b/>
                <w:bCs/>
                <w:color w:val="0070C0"/>
                <w:sz w:val="20"/>
                <w:szCs w:val="20"/>
              </w:rPr>
              <w:t>Mitigation Plan for the Project is</w:t>
            </w:r>
            <w:r w:rsidR="00341870" w:rsidRPr="00BD7B52">
              <w:rPr>
                <w:b/>
                <w:bCs/>
                <w:color w:val="0070C0"/>
                <w:sz w:val="20"/>
                <w:szCs w:val="20"/>
              </w:rPr>
              <w:t>:</w:t>
            </w:r>
            <w:r w:rsidR="00342112" w:rsidRPr="00BD7B52">
              <w:rPr>
                <w:b/>
                <w:bCs/>
                <w:color w:val="0070C0"/>
                <w:sz w:val="20"/>
                <w:szCs w:val="20"/>
              </w:rPr>
              <w:t xml:space="preserve">  </w:t>
            </w:r>
            <w:r w:rsidR="001A401F" w:rsidRPr="00412CD2">
              <w:rPr>
                <w:sz w:val="20"/>
                <w:szCs w:val="20"/>
              </w:rPr>
              <w:fldChar w:fldCharType="begin">
                <w:ffData>
                  <w:name w:val="Check1"/>
                  <w:enabled/>
                  <w:calcOnExit w:val="0"/>
                  <w:checkBox>
                    <w:sizeAuto/>
                    <w:default w:val="0"/>
                    <w:checked w:val="0"/>
                  </w:checkBox>
                </w:ffData>
              </w:fldChar>
            </w:r>
            <w:r w:rsidR="001A401F" w:rsidRPr="00412CD2">
              <w:rPr>
                <w:sz w:val="20"/>
                <w:szCs w:val="20"/>
              </w:rPr>
              <w:instrText xml:space="preserve"> FORMCHECKBOX </w:instrText>
            </w:r>
            <w:r w:rsidR="00C55622">
              <w:rPr>
                <w:sz w:val="20"/>
                <w:szCs w:val="20"/>
              </w:rPr>
            </w:r>
            <w:r w:rsidR="00C55622">
              <w:rPr>
                <w:sz w:val="20"/>
                <w:szCs w:val="20"/>
              </w:rPr>
              <w:fldChar w:fldCharType="separate"/>
            </w:r>
            <w:r w:rsidR="001A401F" w:rsidRPr="00412CD2">
              <w:rPr>
                <w:sz w:val="20"/>
                <w:szCs w:val="20"/>
              </w:rPr>
              <w:fldChar w:fldCharType="end"/>
            </w:r>
            <w:r w:rsidR="001A401F" w:rsidRPr="00412CD2">
              <w:rPr>
                <w:sz w:val="20"/>
                <w:szCs w:val="20"/>
              </w:rPr>
              <w:t xml:space="preserve"> </w:t>
            </w:r>
            <w:r w:rsidR="00342112">
              <w:rPr>
                <w:sz w:val="20"/>
                <w:szCs w:val="20"/>
              </w:rPr>
              <w:t>Completed</w:t>
            </w:r>
            <w:r w:rsidR="00E26648">
              <w:rPr>
                <w:sz w:val="20"/>
                <w:szCs w:val="20"/>
              </w:rPr>
              <w:t>*</w:t>
            </w:r>
            <w:r w:rsidR="00342112">
              <w:rPr>
                <w:sz w:val="20"/>
                <w:szCs w:val="20"/>
              </w:rPr>
              <w:t xml:space="preserve">  </w:t>
            </w:r>
            <w:r w:rsidR="008C2685" w:rsidRPr="00412CD2">
              <w:rPr>
                <w:sz w:val="20"/>
                <w:szCs w:val="20"/>
              </w:rPr>
              <w:fldChar w:fldCharType="begin">
                <w:ffData>
                  <w:name w:val="Check1"/>
                  <w:enabled/>
                  <w:calcOnExit w:val="0"/>
                  <w:checkBox>
                    <w:sizeAuto/>
                    <w:default w:val="0"/>
                  </w:checkBox>
                </w:ffData>
              </w:fldChar>
            </w:r>
            <w:r w:rsidR="008C2685" w:rsidRPr="00412CD2">
              <w:rPr>
                <w:sz w:val="20"/>
                <w:szCs w:val="20"/>
              </w:rPr>
              <w:instrText xml:space="preserve"> FORMCHECKBOX </w:instrText>
            </w:r>
            <w:r w:rsidR="00C55622">
              <w:rPr>
                <w:sz w:val="20"/>
                <w:szCs w:val="20"/>
              </w:rPr>
            </w:r>
            <w:r w:rsidR="00C55622">
              <w:rPr>
                <w:sz w:val="20"/>
                <w:szCs w:val="20"/>
              </w:rPr>
              <w:fldChar w:fldCharType="separate"/>
            </w:r>
            <w:r w:rsidR="008C2685" w:rsidRPr="00412CD2">
              <w:rPr>
                <w:sz w:val="20"/>
                <w:szCs w:val="20"/>
              </w:rPr>
              <w:fldChar w:fldCharType="end"/>
            </w:r>
            <w:r w:rsidR="008C2685" w:rsidRPr="00412CD2">
              <w:rPr>
                <w:sz w:val="20"/>
                <w:szCs w:val="20"/>
              </w:rPr>
              <w:t xml:space="preserve"> </w:t>
            </w:r>
            <w:r w:rsidR="008C2685">
              <w:rPr>
                <w:sz w:val="20"/>
                <w:szCs w:val="20"/>
              </w:rPr>
              <w:t>Pending</w:t>
            </w:r>
            <w:r w:rsidR="00E26648">
              <w:rPr>
                <w:sz w:val="20"/>
                <w:szCs w:val="20"/>
              </w:rPr>
              <w:t>*</w:t>
            </w:r>
            <w:r w:rsidR="0076645D">
              <w:rPr>
                <w:sz w:val="20"/>
                <w:szCs w:val="20"/>
              </w:rPr>
              <w:t xml:space="preserve">  </w:t>
            </w:r>
            <w:r w:rsidR="0076645D" w:rsidRPr="00412CD2">
              <w:rPr>
                <w:sz w:val="20"/>
                <w:szCs w:val="20"/>
              </w:rPr>
              <w:fldChar w:fldCharType="begin">
                <w:ffData>
                  <w:name w:val="Check1"/>
                  <w:enabled/>
                  <w:calcOnExit w:val="0"/>
                  <w:checkBox>
                    <w:sizeAuto/>
                    <w:default w:val="0"/>
                    <w:checked w:val="0"/>
                  </w:checkBox>
                </w:ffData>
              </w:fldChar>
            </w:r>
            <w:r w:rsidR="0076645D" w:rsidRPr="00412CD2">
              <w:rPr>
                <w:sz w:val="20"/>
                <w:szCs w:val="20"/>
              </w:rPr>
              <w:instrText xml:space="preserve"> FORMCHECKBOX </w:instrText>
            </w:r>
            <w:r w:rsidR="00C55622">
              <w:rPr>
                <w:sz w:val="20"/>
                <w:szCs w:val="20"/>
              </w:rPr>
            </w:r>
            <w:r w:rsidR="00C55622">
              <w:rPr>
                <w:sz w:val="20"/>
                <w:szCs w:val="20"/>
              </w:rPr>
              <w:fldChar w:fldCharType="separate"/>
            </w:r>
            <w:r w:rsidR="0076645D" w:rsidRPr="00412CD2">
              <w:rPr>
                <w:sz w:val="20"/>
                <w:szCs w:val="20"/>
              </w:rPr>
              <w:fldChar w:fldCharType="end"/>
            </w:r>
            <w:r w:rsidR="0076645D" w:rsidRPr="00412CD2">
              <w:rPr>
                <w:sz w:val="20"/>
                <w:szCs w:val="20"/>
              </w:rPr>
              <w:t xml:space="preserve"> </w:t>
            </w:r>
            <w:r w:rsidR="0076645D">
              <w:rPr>
                <w:sz w:val="20"/>
                <w:szCs w:val="20"/>
              </w:rPr>
              <w:t>Not Required</w:t>
            </w:r>
          </w:p>
          <w:p w14:paraId="4F73C8EF" w14:textId="77777777" w:rsidR="008D0B51" w:rsidRPr="008D0B51" w:rsidRDefault="008D0B51" w:rsidP="001301CD">
            <w:pPr>
              <w:rPr>
                <w:b/>
                <w:bCs/>
                <w:sz w:val="10"/>
                <w:szCs w:val="10"/>
              </w:rPr>
            </w:pPr>
          </w:p>
          <w:p w14:paraId="73920F2A" w14:textId="6E7D8DBF" w:rsidR="00341870" w:rsidRPr="001301CD" w:rsidRDefault="008F6BF3" w:rsidP="001301CD">
            <w:pPr>
              <w:rPr>
                <w:color w:val="0000FF"/>
                <w:sz w:val="20"/>
                <w:szCs w:val="20"/>
              </w:rPr>
            </w:pPr>
            <w:r>
              <w:rPr>
                <w:b/>
                <w:bCs/>
                <w:sz w:val="20"/>
                <w:szCs w:val="20"/>
              </w:rPr>
              <w:t>16</w:t>
            </w:r>
            <w:r w:rsidR="00CD6DE9">
              <w:rPr>
                <w:b/>
                <w:bCs/>
                <w:sz w:val="20"/>
                <w:szCs w:val="20"/>
              </w:rPr>
              <w:t>d</w:t>
            </w:r>
            <w:r>
              <w:rPr>
                <w:b/>
                <w:bCs/>
                <w:sz w:val="20"/>
                <w:szCs w:val="20"/>
              </w:rPr>
              <w:t xml:space="preserve">. </w:t>
            </w:r>
            <w:r w:rsidR="000139A5">
              <w:rPr>
                <w:b/>
                <w:bCs/>
                <w:sz w:val="20"/>
                <w:szCs w:val="20"/>
              </w:rPr>
              <w:t>If</w:t>
            </w:r>
            <w:r w:rsidR="003C67B0">
              <w:rPr>
                <w:b/>
                <w:bCs/>
                <w:sz w:val="20"/>
                <w:szCs w:val="20"/>
              </w:rPr>
              <w:t xml:space="preserve"> 16</w:t>
            </w:r>
            <w:r w:rsidR="007F20D2">
              <w:rPr>
                <w:b/>
                <w:bCs/>
                <w:sz w:val="20"/>
                <w:szCs w:val="20"/>
              </w:rPr>
              <w:t>c</w:t>
            </w:r>
            <w:r w:rsidR="003C67B0">
              <w:rPr>
                <w:b/>
                <w:bCs/>
                <w:sz w:val="20"/>
                <w:szCs w:val="20"/>
              </w:rPr>
              <w:t xml:space="preserve"> is marked</w:t>
            </w:r>
            <w:r w:rsidR="0022625C">
              <w:rPr>
                <w:b/>
                <w:bCs/>
                <w:sz w:val="20"/>
                <w:szCs w:val="20"/>
              </w:rPr>
              <w:t xml:space="preserve"> “</w:t>
            </w:r>
            <w:r w:rsidR="000139A5" w:rsidRPr="0022625C">
              <w:rPr>
                <w:b/>
                <w:bCs/>
                <w:sz w:val="20"/>
                <w:szCs w:val="20"/>
              </w:rPr>
              <w:t>Not Required</w:t>
            </w:r>
            <w:r w:rsidR="000139A5">
              <w:rPr>
                <w:b/>
                <w:bCs/>
                <w:sz w:val="20"/>
                <w:szCs w:val="20"/>
              </w:rPr>
              <w:t>,</w:t>
            </w:r>
            <w:r w:rsidR="00D83323">
              <w:rPr>
                <w:b/>
                <w:bCs/>
                <w:sz w:val="20"/>
                <w:szCs w:val="20"/>
              </w:rPr>
              <w:t>”</w:t>
            </w:r>
            <w:r w:rsidR="000139A5">
              <w:rPr>
                <w:b/>
                <w:bCs/>
                <w:sz w:val="20"/>
                <w:szCs w:val="20"/>
              </w:rPr>
              <w:t xml:space="preserve"> enter the approval date of the Environmental Document: </w:t>
            </w:r>
            <w:r w:rsidR="00B9236F">
              <w:rPr>
                <w:b/>
                <w:bCs/>
                <w:sz w:val="20"/>
                <w:szCs w:val="20"/>
              </w:rPr>
              <w:fldChar w:fldCharType="begin">
                <w:ffData>
                  <w:name w:val="Text50"/>
                  <w:enabled/>
                  <w:calcOnExit w:val="0"/>
                  <w:textInput/>
                </w:ffData>
              </w:fldChar>
            </w:r>
            <w:bookmarkStart w:id="8" w:name="Text50"/>
            <w:r w:rsidR="00B9236F">
              <w:rPr>
                <w:b/>
                <w:bCs/>
                <w:sz w:val="20"/>
                <w:szCs w:val="20"/>
              </w:rPr>
              <w:instrText xml:space="preserve"> FORMTEXT </w:instrText>
            </w:r>
            <w:r w:rsidR="00B9236F">
              <w:rPr>
                <w:b/>
                <w:bCs/>
                <w:sz w:val="20"/>
                <w:szCs w:val="20"/>
              </w:rPr>
            </w:r>
            <w:r w:rsidR="00B9236F">
              <w:rPr>
                <w:b/>
                <w:bCs/>
                <w:sz w:val="20"/>
                <w:szCs w:val="20"/>
              </w:rPr>
              <w:fldChar w:fldCharType="separate"/>
            </w:r>
            <w:r w:rsidR="00B9236F">
              <w:rPr>
                <w:b/>
                <w:bCs/>
                <w:noProof/>
                <w:sz w:val="20"/>
                <w:szCs w:val="20"/>
              </w:rPr>
              <w:t> </w:t>
            </w:r>
            <w:r w:rsidR="00B9236F">
              <w:rPr>
                <w:b/>
                <w:bCs/>
                <w:noProof/>
                <w:sz w:val="20"/>
                <w:szCs w:val="20"/>
              </w:rPr>
              <w:t> </w:t>
            </w:r>
            <w:r w:rsidR="00B9236F">
              <w:rPr>
                <w:b/>
                <w:bCs/>
                <w:noProof/>
                <w:sz w:val="20"/>
                <w:szCs w:val="20"/>
              </w:rPr>
              <w:t> </w:t>
            </w:r>
            <w:r w:rsidR="00B9236F">
              <w:rPr>
                <w:b/>
                <w:bCs/>
                <w:noProof/>
                <w:sz w:val="20"/>
                <w:szCs w:val="20"/>
              </w:rPr>
              <w:t> </w:t>
            </w:r>
            <w:r w:rsidR="00B9236F">
              <w:rPr>
                <w:b/>
                <w:bCs/>
                <w:noProof/>
                <w:sz w:val="20"/>
                <w:szCs w:val="20"/>
              </w:rPr>
              <w:t> </w:t>
            </w:r>
            <w:r w:rsidR="00B9236F">
              <w:rPr>
                <w:b/>
                <w:bCs/>
                <w:sz w:val="20"/>
                <w:szCs w:val="20"/>
              </w:rPr>
              <w:fldChar w:fldCharType="end"/>
            </w:r>
            <w:bookmarkEnd w:id="8"/>
          </w:p>
          <w:p w14:paraId="11567F57" w14:textId="77777777" w:rsidR="005D6A37" w:rsidRPr="008D0B51" w:rsidRDefault="005D6A37" w:rsidP="00FB5D69">
            <w:pPr>
              <w:rPr>
                <w:b/>
                <w:bCs/>
                <w:sz w:val="10"/>
                <w:szCs w:val="10"/>
              </w:rPr>
            </w:pPr>
          </w:p>
          <w:p w14:paraId="3F81355B" w14:textId="676FC95B" w:rsidR="00B02F41" w:rsidRPr="00FC78F2" w:rsidRDefault="005D6A37" w:rsidP="00FC78F2">
            <w:pPr>
              <w:rPr>
                <w:i/>
                <w:iCs/>
                <w:sz w:val="20"/>
                <w:szCs w:val="20"/>
              </w:rPr>
            </w:pPr>
            <w:r w:rsidRPr="005D6A37">
              <w:rPr>
                <w:i/>
                <w:iCs/>
                <w:sz w:val="20"/>
                <w:szCs w:val="20"/>
              </w:rPr>
              <w:t xml:space="preserve">* </w:t>
            </w:r>
            <w:r w:rsidR="00FB5D69" w:rsidRPr="005D6A37">
              <w:rPr>
                <w:i/>
                <w:iCs/>
                <w:sz w:val="20"/>
                <w:szCs w:val="20"/>
              </w:rPr>
              <w:t xml:space="preserve">Attach VMT analysis </w:t>
            </w:r>
            <w:r w:rsidR="00DB4F12">
              <w:rPr>
                <w:i/>
                <w:iCs/>
                <w:sz w:val="20"/>
                <w:szCs w:val="20"/>
              </w:rPr>
              <w:t>and/or</w:t>
            </w:r>
            <w:r w:rsidR="00FB5D69" w:rsidRPr="005D6A37">
              <w:rPr>
                <w:i/>
                <w:iCs/>
                <w:sz w:val="20"/>
                <w:szCs w:val="20"/>
              </w:rPr>
              <w:t xml:space="preserve"> mitigation plan, if available. </w:t>
            </w:r>
          </w:p>
        </w:tc>
      </w:tr>
      <w:tr w:rsidR="00580F92" w:rsidRPr="00580F92" w14:paraId="6D3C0729" w14:textId="77777777" w:rsidTr="00337130">
        <w:trPr>
          <w:trHeight w:val="979"/>
        </w:trPr>
        <w:tc>
          <w:tcPr>
            <w:tcW w:w="10800" w:type="dxa"/>
            <w:vAlign w:val="center"/>
          </w:tcPr>
          <w:p w14:paraId="646ED7BD" w14:textId="1AEFB943" w:rsidR="00580F92" w:rsidRPr="00753628" w:rsidRDefault="001A1867" w:rsidP="00C24B25">
            <w:pPr>
              <w:pStyle w:val="NoSpacing"/>
              <w:rPr>
                <w:b/>
                <w:bCs/>
                <w:szCs w:val="20"/>
              </w:rPr>
            </w:pPr>
            <w:r>
              <w:rPr>
                <w:b/>
                <w:szCs w:val="20"/>
              </w:rPr>
              <w:t>1</w:t>
            </w:r>
            <w:r w:rsidR="00FB0490">
              <w:rPr>
                <w:b/>
                <w:bCs/>
                <w:szCs w:val="20"/>
              </w:rPr>
              <w:t>7</w:t>
            </w:r>
            <w:r w:rsidR="00580F92" w:rsidRPr="00753628">
              <w:rPr>
                <w:b/>
                <w:bCs/>
                <w:szCs w:val="20"/>
              </w:rPr>
              <w:t>. PUBLIC ENGAGEMENT</w:t>
            </w:r>
            <w:r w:rsidR="00E805E5" w:rsidRPr="00753628">
              <w:rPr>
                <w:b/>
                <w:bCs/>
                <w:szCs w:val="20"/>
              </w:rPr>
              <w:t xml:space="preserve">: </w:t>
            </w:r>
            <w:r w:rsidR="00C359C6" w:rsidRPr="002453CE">
              <w:rPr>
                <w:szCs w:val="20"/>
              </w:rPr>
              <w:t>D</w:t>
            </w:r>
            <w:r w:rsidR="00580F92" w:rsidRPr="002453CE">
              <w:rPr>
                <w:szCs w:val="20"/>
              </w:rPr>
              <w:t>oes the project include and document a meaningful public engagement process that includes community-based participation?</w:t>
            </w:r>
            <w:r w:rsidR="006E07DC" w:rsidRPr="002453CE">
              <w:rPr>
                <w:szCs w:val="20"/>
              </w:rPr>
              <w:t xml:space="preserve"> (</w:t>
            </w:r>
            <w:r w:rsidR="006657B4" w:rsidRPr="002453CE">
              <w:rPr>
                <w:szCs w:val="20"/>
              </w:rPr>
              <w:t>Including</w:t>
            </w:r>
            <w:r w:rsidR="006E07DC" w:rsidRPr="002453CE">
              <w:rPr>
                <w:szCs w:val="20"/>
              </w:rPr>
              <w:t xml:space="preserve"> stakeholder)</w:t>
            </w:r>
          </w:p>
          <w:p w14:paraId="59C915E1" w14:textId="77777777" w:rsidR="00E34230" w:rsidRPr="00D712D3" w:rsidRDefault="00E34230" w:rsidP="00C24B25">
            <w:pPr>
              <w:pStyle w:val="NoSpacing"/>
              <w:rPr>
                <w:b/>
                <w:sz w:val="10"/>
                <w:szCs w:val="10"/>
              </w:rPr>
            </w:pPr>
          </w:p>
          <w:p w14:paraId="31218019" w14:textId="4DA78FBD" w:rsidR="007A708B" w:rsidRPr="00E805E5" w:rsidRDefault="00C24B25" w:rsidP="00C24B25">
            <w:pPr>
              <w:pStyle w:val="NoSpacing"/>
              <w:rPr>
                <w:b/>
                <w:szCs w:val="20"/>
              </w:rPr>
            </w:pPr>
            <w:r w:rsidRPr="00AF1CDE">
              <w:rPr>
                <w:color w:val="000099"/>
                <w:szCs w:val="20"/>
              </w:rPr>
              <w:fldChar w:fldCharType="begin">
                <w:ffData>
                  <w:name w:val="Text6"/>
                  <w:enabled/>
                  <w:calcOnExit w:val="0"/>
                  <w:textInput/>
                </w:ffData>
              </w:fldChar>
            </w:r>
            <w:r w:rsidRPr="00AF1CDE">
              <w:rPr>
                <w:color w:val="000099"/>
                <w:szCs w:val="20"/>
              </w:rPr>
              <w:instrText xml:space="preserve"> FORMTEXT </w:instrText>
            </w:r>
            <w:r w:rsidRPr="00AF1CDE">
              <w:rPr>
                <w:color w:val="000099"/>
                <w:szCs w:val="20"/>
              </w:rPr>
            </w:r>
            <w:r w:rsidRPr="00AF1CDE">
              <w:rPr>
                <w:color w:val="000099"/>
                <w:szCs w:val="20"/>
              </w:rPr>
              <w:fldChar w:fldCharType="separate"/>
            </w:r>
            <w:r w:rsidRPr="00AF1CDE">
              <w:rPr>
                <w:color w:val="000099"/>
                <w:szCs w:val="20"/>
              </w:rPr>
              <w:t> </w:t>
            </w:r>
            <w:r w:rsidRPr="00AF1CDE">
              <w:rPr>
                <w:color w:val="000099"/>
                <w:szCs w:val="20"/>
              </w:rPr>
              <w:t> </w:t>
            </w:r>
            <w:r w:rsidRPr="00AF1CDE">
              <w:rPr>
                <w:color w:val="000099"/>
                <w:szCs w:val="20"/>
              </w:rPr>
              <w:t> </w:t>
            </w:r>
            <w:r w:rsidRPr="00AF1CDE">
              <w:rPr>
                <w:color w:val="000099"/>
                <w:szCs w:val="20"/>
              </w:rPr>
              <w:t> </w:t>
            </w:r>
            <w:r w:rsidRPr="00AF1CDE">
              <w:rPr>
                <w:color w:val="000099"/>
                <w:szCs w:val="20"/>
              </w:rPr>
              <w:t> </w:t>
            </w:r>
            <w:r w:rsidRPr="00AF1CDE">
              <w:rPr>
                <w:color w:val="000099"/>
                <w:szCs w:val="20"/>
              </w:rPr>
              <w:fldChar w:fldCharType="end"/>
            </w:r>
          </w:p>
        </w:tc>
      </w:tr>
      <w:tr w:rsidR="002453CE" w:rsidRPr="00580F92" w14:paraId="7EA1E8AE" w14:textId="77777777" w:rsidTr="00337130">
        <w:trPr>
          <w:trHeight w:val="979"/>
        </w:trPr>
        <w:tc>
          <w:tcPr>
            <w:tcW w:w="10800" w:type="dxa"/>
            <w:vAlign w:val="center"/>
          </w:tcPr>
          <w:p w14:paraId="2E39E8BA" w14:textId="6A860A99" w:rsidR="002453CE" w:rsidRDefault="002453CE" w:rsidP="00C24B25">
            <w:pPr>
              <w:pStyle w:val="NoSpacing"/>
              <w:rPr>
                <w:b/>
                <w:szCs w:val="20"/>
              </w:rPr>
            </w:pPr>
            <w:r w:rsidRPr="00BD7B52">
              <w:rPr>
                <w:b/>
                <w:color w:val="0070C0"/>
                <w:szCs w:val="20"/>
              </w:rPr>
              <w:t xml:space="preserve">18. Displacement Avoidance:  </w:t>
            </w:r>
            <w:r w:rsidRPr="002453CE">
              <w:rPr>
                <w:bCs/>
                <w:szCs w:val="20"/>
              </w:rPr>
              <w:t>Will this project cause displacement? What opportunities exist to address the potential displacement of communities due to the Project?</w:t>
            </w:r>
          </w:p>
        </w:tc>
      </w:tr>
      <w:tr w:rsidR="00367CCB" w:rsidRPr="00580F92" w14:paraId="3D9DFC23" w14:textId="77777777" w:rsidTr="007A0A04">
        <w:trPr>
          <w:trHeight w:val="1520"/>
        </w:trPr>
        <w:tc>
          <w:tcPr>
            <w:tcW w:w="10800" w:type="dxa"/>
          </w:tcPr>
          <w:p w14:paraId="1D36D802" w14:textId="57F24720" w:rsidR="00387195" w:rsidRDefault="00FB0490" w:rsidP="00317D12">
            <w:pPr>
              <w:pStyle w:val="NoSpacing"/>
              <w:rPr>
                <w:b/>
                <w:bCs/>
                <w:szCs w:val="20"/>
              </w:rPr>
            </w:pPr>
            <w:r>
              <w:rPr>
                <w:b/>
                <w:bCs/>
                <w:szCs w:val="20"/>
              </w:rPr>
              <w:t>1</w:t>
            </w:r>
            <w:r w:rsidR="002453CE">
              <w:rPr>
                <w:b/>
                <w:bCs/>
                <w:szCs w:val="20"/>
              </w:rPr>
              <w:t>9</w:t>
            </w:r>
            <w:r w:rsidR="00ED2D8C">
              <w:rPr>
                <w:b/>
                <w:bCs/>
                <w:szCs w:val="20"/>
              </w:rPr>
              <w:t>a</w:t>
            </w:r>
            <w:r w:rsidR="00C4117D">
              <w:rPr>
                <w:b/>
                <w:szCs w:val="20"/>
              </w:rPr>
              <w:t xml:space="preserve">. </w:t>
            </w:r>
            <w:r w:rsidR="00CF1115">
              <w:rPr>
                <w:b/>
                <w:szCs w:val="20"/>
              </w:rPr>
              <w:t>ADDITIONAL CAPTI ALIGNMENT</w:t>
            </w:r>
            <w:r w:rsidR="004E5526">
              <w:rPr>
                <w:b/>
                <w:szCs w:val="20"/>
              </w:rPr>
              <w:t>: Does the project</w:t>
            </w:r>
            <w:r w:rsidR="00BE0737">
              <w:rPr>
                <w:b/>
                <w:szCs w:val="20"/>
              </w:rPr>
              <w:t xml:space="preserve"> </w:t>
            </w:r>
            <w:r w:rsidR="00EE2ACF">
              <w:rPr>
                <w:b/>
                <w:szCs w:val="20"/>
              </w:rPr>
              <w:t xml:space="preserve">promote any of the following </w:t>
            </w:r>
            <w:r w:rsidR="00C12F3A">
              <w:rPr>
                <w:b/>
                <w:bCs/>
                <w:szCs w:val="20"/>
              </w:rPr>
              <w:t>b</w:t>
            </w:r>
            <w:r w:rsidR="00924296">
              <w:rPr>
                <w:b/>
                <w:szCs w:val="20"/>
              </w:rPr>
              <w:t>enefits</w:t>
            </w:r>
            <w:r w:rsidR="002B3F3B">
              <w:rPr>
                <w:b/>
                <w:bCs/>
                <w:szCs w:val="20"/>
              </w:rPr>
              <w:t>?</w:t>
            </w:r>
            <w:r w:rsidR="00391A22">
              <w:rPr>
                <w:b/>
                <w:bCs/>
                <w:szCs w:val="20"/>
              </w:rPr>
              <w:t xml:space="preserve"> </w:t>
            </w:r>
          </w:p>
          <w:p w14:paraId="1546D9A4" w14:textId="1AED5086" w:rsidR="00317D12" w:rsidRDefault="00387195" w:rsidP="00317D12">
            <w:pPr>
              <w:pStyle w:val="NoSpacing"/>
              <w:rPr>
                <w:i/>
                <w:iCs/>
                <w:color w:val="FF0000"/>
                <w:szCs w:val="20"/>
              </w:rPr>
            </w:pPr>
            <w:r>
              <w:rPr>
                <w:szCs w:val="20"/>
              </w:rPr>
              <w:t xml:space="preserve">Check all that applies. </w:t>
            </w:r>
            <w:r w:rsidR="00391A22" w:rsidRPr="0015471E">
              <w:rPr>
                <w:i/>
                <w:iCs/>
                <w:color w:val="44546A" w:themeColor="text2"/>
                <w:szCs w:val="20"/>
              </w:rPr>
              <w:t>See instructions</w:t>
            </w:r>
            <w:r w:rsidR="00E61004" w:rsidRPr="0015471E">
              <w:rPr>
                <w:i/>
                <w:iCs/>
                <w:color w:val="44546A" w:themeColor="text2"/>
                <w:szCs w:val="20"/>
              </w:rPr>
              <w:t>.</w:t>
            </w:r>
            <w:r w:rsidR="00391A22" w:rsidRPr="002B202D">
              <w:rPr>
                <w:i/>
                <w:iCs/>
                <w:color w:val="FF0000"/>
                <w:szCs w:val="20"/>
              </w:rPr>
              <w:t xml:space="preserve"> </w:t>
            </w:r>
          </w:p>
          <w:p w14:paraId="6DD70FE2" w14:textId="77777777" w:rsidR="00981AC1" w:rsidRPr="00981AC1" w:rsidRDefault="00981AC1" w:rsidP="00317D12">
            <w:pPr>
              <w:pStyle w:val="NoSpacing"/>
              <w:rPr>
                <w:b/>
                <w:bCs/>
                <w:sz w:val="10"/>
                <w:szCs w:val="10"/>
              </w:rPr>
            </w:pPr>
          </w:p>
          <w:p w14:paraId="30BEF39E" w14:textId="3CDC5873" w:rsidR="00011471" w:rsidRDefault="00317D12" w:rsidP="00317D12">
            <w:pPr>
              <w:pStyle w:val="NoSpacing"/>
              <w:rPr>
                <w:szCs w:val="20"/>
              </w:rPr>
            </w:pPr>
            <w:r w:rsidRPr="00BD73BD">
              <w:rPr>
                <w:szCs w:val="20"/>
              </w:rPr>
              <w:fldChar w:fldCharType="begin">
                <w:ffData>
                  <w:name w:val="Check1"/>
                  <w:enabled/>
                  <w:calcOnExit w:val="0"/>
                  <w:checkBox>
                    <w:sizeAuto/>
                    <w:default w:val="0"/>
                    <w:checked w:val="0"/>
                  </w:checkBox>
                </w:ffData>
              </w:fldChar>
            </w:r>
            <w:r w:rsidRPr="00BD73BD">
              <w:rPr>
                <w:szCs w:val="20"/>
              </w:rPr>
              <w:instrText xml:space="preserve"> FORMCHECKBOX </w:instrText>
            </w:r>
            <w:r w:rsidR="00C55622">
              <w:rPr>
                <w:szCs w:val="20"/>
              </w:rPr>
            </w:r>
            <w:r w:rsidR="00C55622">
              <w:rPr>
                <w:szCs w:val="20"/>
              </w:rPr>
              <w:fldChar w:fldCharType="separate"/>
            </w:r>
            <w:r w:rsidRPr="00BD73BD">
              <w:rPr>
                <w:szCs w:val="20"/>
              </w:rPr>
              <w:fldChar w:fldCharType="end"/>
            </w:r>
            <w:r w:rsidRPr="00BD73BD">
              <w:rPr>
                <w:szCs w:val="20"/>
              </w:rPr>
              <w:t xml:space="preserve"> </w:t>
            </w:r>
            <w:r>
              <w:rPr>
                <w:szCs w:val="20"/>
              </w:rPr>
              <w:t xml:space="preserve">Improve Safety      </w:t>
            </w:r>
            <w:r w:rsidRPr="00BD73BD">
              <w:rPr>
                <w:szCs w:val="20"/>
              </w:rPr>
              <w:tab/>
            </w:r>
            <w:r>
              <w:rPr>
                <w:szCs w:val="20"/>
              </w:rPr>
              <w:t xml:space="preserve">               </w:t>
            </w:r>
            <w:r w:rsidR="00673ACE">
              <w:rPr>
                <w:szCs w:val="20"/>
              </w:rPr>
              <w:t xml:space="preserve">                       </w:t>
            </w:r>
            <w:r w:rsidR="00E73F66">
              <w:rPr>
                <w:szCs w:val="20"/>
              </w:rPr>
              <w:t xml:space="preserve"> </w:t>
            </w:r>
            <w:r w:rsidR="00981AC1" w:rsidRPr="00BD73BD">
              <w:rPr>
                <w:szCs w:val="20"/>
              </w:rPr>
              <w:fldChar w:fldCharType="begin">
                <w:ffData>
                  <w:name w:val="Check1"/>
                  <w:enabled/>
                  <w:calcOnExit w:val="0"/>
                  <w:checkBox>
                    <w:sizeAuto/>
                    <w:default w:val="0"/>
                    <w:checked w:val="0"/>
                  </w:checkBox>
                </w:ffData>
              </w:fldChar>
            </w:r>
            <w:r w:rsidR="00981AC1" w:rsidRPr="00BD73BD">
              <w:rPr>
                <w:szCs w:val="20"/>
              </w:rPr>
              <w:instrText xml:space="preserve"> FORMCHECKBOX </w:instrText>
            </w:r>
            <w:r w:rsidR="00C55622">
              <w:rPr>
                <w:szCs w:val="20"/>
              </w:rPr>
            </w:r>
            <w:r w:rsidR="00C55622">
              <w:rPr>
                <w:szCs w:val="20"/>
              </w:rPr>
              <w:fldChar w:fldCharType="separate"/>
            </w:r>
            <w:r w:rsidR="00981AC1" w:rsidRPr="00BD73BD">
              <w:rPr>
                <w:szCs w:val="20"/>
              </w:rPr>
              <w:fldChar w:fldCharType="end"/>
            </w:r>
            <w:r w:rsidR="00981AC1" w:rsidRPr="00BD73BD">
              <w:rPr>
                <w:szCs w:val="20"/>
              </w:rPr>
              <w:t xml:space="preserve"> </w:t>
            </w:r>
            <w:r w:rsidR="00981AC1">
              <w:rPr>
                <w:szCs w:val="20"/>
              </w:rPr>
              <w:t>Minimize Impacts on Natural Resources and Ecosystems</w:t>
            </w:r>
          </w:p>
          <w:p w14:paraId="6FCDF0E5" w14:textId="1470186B" w:rsidR="00317D12" w:rsidRPr="00BD73BD" w:rsidRDefault="00317D12" w:rsidP="00317D12">
            <w:pPr>
              <w:pStyle w:val="NoSpacing"/>
              <w:rPr>
                <w:szCs w:val="20"/>
              </w:rPr>
            </w:pPr>
            <w:r w:rsidRPr="00BD73BD">
              <w:rPr>
                <w:szCs w:val="20"/>
              </w:rPr>
              <w:fldChar w:fldCharType="begin">
                <w:ffData>
                  <w:name w:val="Check1"/>
                  <w:enabled/>
                  <w:calcOnExit w:val="0"/>
                  <w:checkBox>
                    <w:sizeAuto/>
                    <w:default w:val="0"/>
                    <w:checked w:val="0"/>
                  </w:checkBox>
                </w:ffData>
              </w:fldChar>
            </w:r>
            <w:r w:rsidRPr="00BD73BD">
              <w:rPr>
                <w:szCs w:val="20"/>
              </w:rPr>
              <w:instrText xml:space="preserve"> FORMCHECKBOX </w:instrText>
            </w:r>
            <w:r w:rsidR="00C55622">
              <w:rPr>
                <w:szCs w:val="20"/>
              </w:rPr>
            </w:r>
            <w:r w:rsidR="00C55622">
              <w:rPr>
                <w:szCs w:val="20"/>
              </w:rPr>
              <w:fldChar w:fldCharType="separate"/>
            </w:r>
            <w:r w:rsidRPr="00BD73BD">
              <w:rPr>
                <w:szCs w:val="20"/>
              </w:rPr>
              <w:fldChar w:fldCharType="end"/>
            </w:r>
            <w:r w:rsidRPr="00BD73BD">
              <w:rPr>
                <w:szCs w:val="20"/>
              </w:rPr>
              <w:t xml:space="preserve"> </w:t>
            </w:r>
            <w:r>
              <w:rPr>
                <w:szCs w:val="20"/>
              </w:rPr>
              <w:t>Expand Zero Emi</w:t>
            </w:r>
            <w:r w:rsidR="001E5EE6">
              <w:rPr>
                <w:szCs w:val="20"/>
              </w:rPr>
              <w:t>ssion Vehicles</w:t>
            </w:r>
            <w:r>
              <w:rPr>
                <w:szCs w:val="20"/>
              </w:rPr>
              <w:t xml:space="preserve"> </w:t>
            </w:r>
            <w:r w:rsidR="00981AC1">
              <w:rPr>
                <w:szCs w:val="20"/>
              </w:rPr>
              <w:t xml:space="preserve">                   </w:t>
            </w:r>
            <w:r w:rsidR="00981AC1" w:rsidRPr="00BD73BD">
              <w:rPr>
                <w:szCs w:val="20"/>
              </w:rPr>
              <w:fldChar w:fldCharType="begin">
                <w:ffData>
                  <w:name w:val="Check1"/>
                  <w:enabled/>
                  <w:calcOnExit w:val="0"/>
                  <w:checkBox>
                    <w:sizeAuto/>
                    <w:default w:val="0"/>
                    <w:checked w:val="0"/>
                  </w:checkBox>
                </w:ffData>
              </w:fldChar>
            </w:r>
            <w:r w:rsidR="00981AC1" w:rsidRPr="00BD73BD">
              <w:rPr>
                <w:szCs w:val="20"/>
              </w:rPr>
              <w:instrText xml:space="preserve"> FORMCHECKBOX </w:instrText>
            </w:r>
            <w:r w:rsidR="00C55622">
              <w:rPr>
                <w:szCs w:val="20"/>
              </w:rPr>
            </w:r>
            <w:r w:rsidR="00C55622">
              <w:rPr>
                <w:szCs w:val="20"/>
              </w:rPr>
              <w:fldChar w:fldCharType="separate"/>
            </w:r>
            <w:r w:rsidR="00981AC1" w:rsidRPr="00BD73BD">
              <w:rPr>
                <w:szCs w:val="20"/>
              </w:rPr>
              <w:fldChar w:fldCharType="end"/>
            </w:r>
            <w:r w:rsidR="00981AC1" w:rsidRPr="00BD73BD">
              <w:rPr>
                <w:szCs w:val="20"/>
              </w:rPr>
              <w:t xml:space="preserve"> </w:t>
            </w:r>
            <w:r w:rsidR="00981AC1">
              <w:rPr>
                <w:szCs w:val="20"/>
              </w:rPr>
              <w:t>Support Infill Development</w:t>
            </w:r>
          </w:p>
          <w:p w14:paraId="67CDAA1E" w14:textId="77777777" w:rsidR="00011471" w:rsidRDefault="00317D12" w:rsidP="00317D12">
            <w:pPr>
              <w:pStyle w:val="NoSpacing"/>
              <w:rPr>
                <w:szCs w:val="20"/>
              </w:rPr>
            </w:pPr>
            <w:r w:rsidRPr="00BD73BD">
              <w:rPr>
                <w:szCs w:val="20"/>
              </w:rPr>
              <w:fldChar w:fldCharType="begin">
                <w:ffData>
                  <w:name w:val="Check1"/>
                  <w:enabled/>
                  <w:calcOnExit w:val="0"/>
                  <w:checkBox>
                    <w:sizeAuto/>
                    <w:default w:val="0"/>
                  </w:checkBox>
                </w:ffData>
              </w:fldChar>
            </w:r>
            <w:r w:rsidRPr="00BD73BD">
              <w:rPr>
                <w:szCs w:val="20"/>
              </w:rPr>
              <w:instrText xml:space="preserve"> FORMCHECKBOX </w:instrText>
            </w:r>
            <w:r w:rsidR="00C55622">
              <w:rPr>
                <w:szCs w:val="20"/>
              </w:rPr>
            </w:r>
            <w:r w:rsidR="00C55622">
              <w:rPr>
                <w:szCs w:val="20"/>
              </w:rPr>
              <w:fldChar w:fldCharType="separate"/>
            </w:r>
            <w:r w:rsidRPr="00BD73BD">
              <w:rPr>
                <w:szCs w:val="20"/>
              </w:rPr>
              <w:fldChar w:fldCharType="end"/>
            </w:r>
            <w:r w:rsidRPr="00BD73BD">
              <w:rPr>
                <w:szCs w:val="20"/>
              </w:rPr>
              <w:t xml:space="preserve"> </w:t>
            </w:r>
            <w:r w:rsidR="001E5EE6">
              <w:rPr>
                <w:szCs w:val="20"/>
              </w:rPr>
              <w:t>Address Climate Change</w:t>
            </w:r>
            <w:r>
              <w:rPr>
                <w:szCs w:val="20"/>
              </w:rPr>
              <w:t xml:space="preserve">    </w:t>
            </w:r>
            <w:r w:rsidR="00673ACE">
              <w:rPr>
                <w:szCs w:val="20"/>
              </w:rPr>
              <w:t xml:space="preserve">                      </w:t>
            </w:r>
            <w:r w:rsidR="00E73F66">
              <w:rPr>
                <w:szCs w:val="20"/>
              </w:rPr>
              <w:t xml:space="preserve"> </w:t>
            </w:r>
            <w:r w:rsidR="00673ACE">
              <w:rPr>
                <w:szCs w:val="20"/>
              </w:rPr>
              <w:t xml:space="preserve"> </w:t>
            </w:r>
          </w:p>
          <w:p w14:paraId="116B43F4" w14:textId="264F45EC" w:rsidR="00317D12" w:rsidRPr="002A5004" w:rsidRDefault="00317D12" w:rsidP="00A23850">
            <w:pPr>
              <w:pStyle w:val="NoSpacing"/>
              <w:rPr>
                <w:sz w:val="10"/>
                <w:szCs w:val="10"/>
              </w:rPr>
            </w:pPr>
          </w:p>
          <w:p w14:paraId="592B023D" w14:textId="4AE8E70D" w:rsidR="00FF70FD" w:rsidRDefault="00FB0490" w:rsidP="0042346A">
            <w:pPr>
              <w:pStyle w:val="NoSpacing"/>
              <w:rPr>
                <w:b/>
                <w:szCs w:val="20"/>
              </w:rPr>
            </w:pPr>
            <w:r>
              <w:rPr>
                <w:b/>
                <w:bCs/>
                <w:szCs w:val="20"/>
              </w:rPr>
              <w:t>1</w:t>
            </w:r>
            <w:r w:rsidR="002453CE">
              <w:rPr>
                <w:b/>
                <w:bCs/>
                <w:szCs w:val="20"/>
              </w:rPr>
              <w:t>9</w:t>
            </w:r>
            <w:r w:rsidR="00C10B49" w:rsidRPr="00DD4332">
              <w:rPr>
                <w:b/>
                <w:bCs/>
                <w:szCs w:val="20"/>
              </w:rPr>
              <w:t xml:space="preserve">b. </w:t>
            </w:r>
            <w:r w:rsidR="005876D7" w:rsidRPr="00DD4332">
              <w:rPr>
                <w:b/>
                <w:bCs/>
                <w:szCs w:val="20"/>
              </w:rPr>
              <w:t xml:space="preserve">Describe how the project promotes </w:t>
            </w:r>
            <w:r w:rsidR="008F1F57">
              <w:rPr>
                <w:b/>
                <w:bCs/>
                <w:szCs w:val="20"/>
              </w:rPr>
              <w:t xml:space="preserve">each </w:t>
            </w:r>
            <w:r w:rsidR="005876D7" w:rsidRPr="00DD4332">
              <w:rPr>
                <w:b/>
                <w:bCs/>
                <w:szCs w:val="20"/>
              </w:rPr>
              <w:t xml:space="preserve">goal </w:t>
            </w:r>
            <w:r w:rsidR="00504622">
              <w:rPr>
                <w:b/>
                <w:bCs/>
                <w:szCs w:val="20"/>
              </w:rPr>
              <w:t>checked</w:t>
            </w:r>
            <w:r w:rsidR="00123ABD">
              <w:rPr>
                <w:b/>
                <w:bCs/>
                <w:szCs w:val="20"/>
              </w:rPr>
              <w:t xml:space="preserve"> in</w:t>
            </w:r>
            <w:r w:rsidR="00032D92">
              <w:rPr>
                <w:b/>
                <w:bCs/>
                <w:szCs w:val="20"/>
              </w:rPr>
              <w:t xml:space="preserve"> 1</w:t>
            </w:r>
            <w:r w:rsidR="005F3CFC">
              <w:rPr>
                <w:b/>
                <w:bCs/>
                <w:szCs w:val="20"/>
              </w:rPr>
              <w:t>9</w:t>
            </w:r>
            <w:r w:rsidR="00032D92">
              <w:rPr>
                <w:b/>
                <w:bCs/>
                <w:szCs w:val="20"/>
              </w:rPr>
              <w:t>a</w:t>
            </w:r>
            <w:r w:rsidR="00C24B25">
              <w:rPr>
                <w:b/>
                <w:szCs w:val="20"/>
              </w:rPr>
              <w:t>:</w:t>
            </w:r>
            <w:r w:rsidR="00D712D3">
              <w:rPr>
                <w:b/>
                <w:szCs w:val="20"/>
              </w:rPr>
              <w:t xml:space="preserve">  </w:t>
            </w:r>
          </w:p>
          <w:p w14:paraId="7891F76F" w14:textId="77777777" w:rsidR="001B35C0" w:rsidRDefault="00D712D3" w:rsidP="0042346A">
            <w:pPr>
              <w:pStyle w:val="NoSpacing"/>
              <w:rPr>
                <w:b/>
                <w:szCs w:val="20"/>
              </w:rPr>
            </w:pPr>
            <w:r>
              <w:rPr>
                <w:b/>
                <w:szCs w:val="20"/>
              </w:rPr>
              <w:fldChar w:fldCharType="begin">
                <w:ffData>
                  <w:name w:val="Text53"/>
                  <w:enabled/>
                  <w:calcOnExit w:val="0"/>
                  <w:textInput/>
                </w:ffData>
              </w:fldChar>
            </w:r>
            <w:bookmarkStart w:id="9" w:name="Text53"/>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9"/>
          </w:p>
          <w:p w14:paraId="37D9E7CA" w14:textId="6201C290" w:rsidR="001B35C0" w:rsidRPr="00FF70FD" w:rsidRDefault="001B35C0" w:rsidP="0042346A">
            <w:pPr>
              <w:pStyle w:val="NoSpacing"/>
              <w:rPr>
                <w:b/>
                <w:bCs/>
                <w:sz w:val="10"/>
                <w:szCs w:val="10"/>
              </w:rPr>
            </w:pPr>
          </w:p>
        </w:tc>
      </w:tr>
      <w:tr w:rsidR="006328CB" w:rsidRPr="00BE2A02" w14:paraId="6CBBF9B7" w14:textId="77777777" w:rsidTr="00A85B4D">
        <w:trPr>
          <w:trHeight w:val="638"/>
        </w:trPr>
        <w:tc>
          <w:tcPr>
            <w:tcW w:w="10800" w:type="dxa"/>
            <w:tcBorders>
              <w:top w:val="nil"/>
              <w:left w:val="nil"/>
              <w:right w:val="nil"/>
            </w:tcBorders>
            <w:shd w:val="clear" w:color="auto" w:fill="auto"/>
          </w:tcPr>
          <w:p w14:paraId="16BAA6F8" w14:textId="77777777" w:rsidR="000E7B73" w:rsidRDefault="000E7B73" w:rsidP="009817B3">
            <w:pPr>
              <w:ind w:hanging="105"/>
              <w:rPr>
                <w:b/>
                <w:bCs/>
                <w:sz w:val="26"/>
                <w:szCs w:val="26"/>
              </w:rPr>
            </w:pPr>
          </w:p>
          <w:p w14:paraId="33281027" w14:textId="77777777" w:rsidR="00A35833" w:rsidRDefault="00A35833" w:rsidP="009817B3">
            <w:pPr>
              <w:ind w:hanging="105"/>
              <w:rPr>
                <w:b/>
                <w:bCs/>
                <w:sz w:val="26"/>
                <w:szCs w:val="26"/>
              </w:rPr>
            </w:pPr>
          </w:p>
          <w:p w14:paraId="081BC9BE" w14:textId="5503554E" w:rsidR="006328CB" w:rsidRPr="00A97B02" w:rsidRDefault="00E751D0" w:rsidP="009817B3">
            <w:pPr>
              <w:ind w:hanging="105"/>
              <w:rPr>
                <w:sz w:val="26"/>
                <w:szCs w:val="26"/>
              </w:rPr>
            </w:pPr>
            <w:r>
              <w:rPr>
                <w:b/>
                <w:bCs/>
                <w:sz w:val="26"/>
                <w:szCs w:val="26"/>
              </w:rPr>
              <w:t>I</w:t>
            </w:r>
            <w:r w:rsidR="006328CB" w:rsidRPr="00A97B02">
              <w:rPr>
                <w:b/>
                <w:bCs/>
                <w:sz w:val="26"/>
                <w:szCs w:val="26"/>
              </w:rPr>
              <w:t>I</w:t>
            </w:r>
            <w:r w:rsidR="006328CB">
              <w:rPr>
                <w:b/>
                <w:bCs/>
                <w:sz w:val="26"/>
                <w:szCs w:val="26"/>
              </w:rPr>
              <w:t>I</w:t>
            </w:r>
            <w:r w:rsidR="006328CB" w:rsidRPr="00A97B02">
              <w:rPr>
                <w:b/>
                <w:bCs/>
                <w:sz w:val="26"/>
                <w:szCs w:val="26"/>
              </w:rPr>
              <w:t xml:space="preserve">. </w:t>
            </w:r>
            <w:r w:rsidR="006328CB">
              <w:rPr>
                <w:b/>
                <w:bCs/>
                <w:sz w:val="26"/>
                <w:szCs w:val="26"/>
              </w:rPr>
              <w:t>Contact Information</w:t>
            </w:r>
            <w:r w:rsidR="006328CB" w:rsidRPr="00A97B02">
              <w:rPr>
                <w:b/>
                <w:bCs/>
                <w:sz w:val="26"/>
                <w:szCs w:val="26"/>
              </w:rPr>
              <w:t xml:space="preserve"> </w:t>
            </w:r>
          </w:p>
          <w:p w14:paraId="2D172A3C" w14:textId="77777777" w:rsidR="006328CB" w:rsidRPr="00BE2A02" w:rsidRDefault="006328CB" w:rsidP="009817B3">
            <w:pPr>
              <w:ind w:hanging="105"/>
              <w:rPr>
                <w:b/>
                <w:bCs/>
                <w:sz w:val="10"/>
                <w:szCs w:val="10"/>
              </w:rPr>
            </w:pPr>
          </w:p>
        </w:tc>
      </w:tr>
      <w:tr w:rsidR="006328CB" w:rsidRPr="00EA43E7" w14:paraId="62E2CF6E" w14:textId="77777777" w:rsidTr="00A85B4D">
        <w:trPr>
          <w:trHeight w:val="422"/>
        </w:trPr>
        <w:tc>
          <w:tcPr>
            <w:tcW w:w="10800" w:type="dxa"/>
            <w:vAlign w:val="center"/>
          </w:tcPr>
          <w:p w14:paraId="0267CAFC" w14:textId="16D79880" w:rsidR="006328CB" w:rsidRPr="00BD7B52" w:rsidRDefault="002453CE" w:rsidP="009817B3">
            <w:pPr>
              <w:rPr>
                <w:color w:val="0070C0"/>
                <w:sz w:val="20"/>
                <w:szCs w:val="20"/>
              </w:rPr>
            </w:pPr>
            <w:r w:rsidRPr="00BD7B52">
              <w:rPr>
                <w:b/>
                <w:bCs/>
                <w:color w:val="0070C0"/>
                <w:sz w:val="20"/>
                <w:szCs w:val="20"/>
              </w:rPr>
              <w:t>20</w:t>
            </w:r>
            <w:r w:rsidR="006328CB" w:rsidRPr="00BD7B52">
              <w:rPr>
                <w:b/>
                <w:bCs/>
                <w:color w:val="0070C0"/>
                <w:sz w:val="20"/>
                <w:szCs w:val="20"/>
              </w:rPr>
              <w:t>. Name (First, Last</w:t>
            </w:r>
            <w:r w:rsidR="00132416" w:rsidRPr="00BD7B52">
              <w:rPr>
                <w:b/>
                <w:bCs/>
                <w:color w:val="0070C0"/>
                <w:sz w:val="20"/>
                <w:szCs w:val="20"/>
              </w:rPr>
              <w:t xml:space="preserve">): </w:t>
            </w:r>
            <w:r w:rsidR="00C24B25" w:rsidRPr="00BD7B52">
              <w:rPr>
                <w:color w:val="0070C0"/>
                <w:sz w:val="20"/>
                <w:szCs w:val="20"/>
              </w:rPr>
              <w:t xml:space="preserve"> </w:t>
            </w:r>
            <w:r w:rsidR="00C24B25" w:rsidRPr="00BD7B52">
              <w:rPr>
                <w:color w:val="0070C0"/>
                <w:sz w:val="20"/>
                <w:szCs w:val="20"/>
              </w:rPr>
              <w:fldChar w:fldCharType="begin">
                <w:ffData>
                  <w:name w:val="Text6"/>
                  <w:enabled/>
                  <w:calcOnExit w:val="0"/>
                  <w:textInput/>
                </w:ffData>
              </w:fldChar>
            </w:r>
            <w:r w:rsidR="00C24B25" w:rsidRPr="00BD7B52">
              <w:rPr>
                <w:color w:val="0070C0"/>
                <w:sz w:val="20"/>
                <w:szCs w:val="20"/>
              </w:rPr>
              <w:instrText xml:space="preserve"> FORMTEXT </w:instrText>
            </w:r>
            <w:r w:rsidR="00C24B25" w:rsidRPr="00BD7B52">
              <w:rPr>
                <w:color w:val="0070C0"/>
                <w:sz w:val="20"/>
                <w:szCs w:val="20"/>
              </w:rPr>
            </w:r>
            <w:r w:rsidR="00C24B25" w:rsidRPr="00BD7B52">
              <w:rPr>
                <w:color w:val="0070C0"/>
                <w:sz w:val="20"/>
                <w:szCs w:val="20"/>
              </w:rPr>
              <w:fldChar w:fldCharType="separate"/>
            </w:r>
            <w:r w:rsidR="00C24B25" w:rsidRPr="00BD7B52">
              <w:rPr>
                <w:color w:val="0070C0"/>
                <w:sz w:val="20"/>
                <w:szCs w:val="20"/>
              </w:rPr>
              <w:t> </w:t>
            </w:r>
            <w:r w:rsidR="00C24B25" w:rsidRPr="00BD7B52">
              <w:rPr>
                <w:color w:val="0070C0"/>
                <w:sz w:val="20"/>
                <w:szCs w:val="20"/>
              </w:rPr>
              <w:t> </w:t>
            </w:r>
            <w:r w:rsidR="00C24B25" w:rsidRPr="00BD7B52">
              <w:rPr>
                <w:color w:val="0070C0"/>
                <w:sz w:val="20"/>
                <w:szCs w:val="20"/>
              </w:rPr>
              <w:t> </w:t>
            </w:r>
            <w:r w:rsidR="00C24B25" w:rsidRPr="00BD7B52">
              <w:rPr>
                <w:color w:val="0070C0"/>
                <w:sz w:val="20"/>
                <w:szCs w:val="20"/>
              </w:rPr>
              <w:t> </w:t>
            </w:r>
            <w:r w:rsidR="00C24B25" w:rsidRPr="00BD7B52">
              <w:rPr>
                <w:color w:val="0070C0"/>
                <w:sz w:val="20"/>
                <w:szCs w:val="20"/>
              </w:rPr>
              <w:t> </w:t>
            </w:r>
            <w:r w:rsidR="00C24B25" w:rsidRPr="00BD7B52">
              <w:rPr>
                <w:color w:val="0070C0"/>
                <w:sz w:val="20"/>
                <w:szCs w:val="20"/>
              </w:rPr>
              <w:fldChar w:fldCharType="end"/>
            </w:r>
          </w:p>
        </w:tc>
      </w:tr>
      <w:tr w:rsidR="00A11E0F" w:rsidRPr="00EA43E7" w14:paraId="3A6B9C96" w14:textId="77777777" w:rsidTr="00A85B4D">
        <w:trPr>
          <w:trHeight w:val="422"/>
        </w:trPr>
        <w:tc>
          <w:tcPr>
            <w:tcW w:w="10800" w:type="dxa"/>
            <w:vAlign w:val="center"/>
          </w:tcPr>
          <w:p w14:paraId="5B3925CA" w14:textId="36A30C36" w:rsidR="00A11E0F" w:rsidRPr="00BD7B52" w:rsidRDefault="00132416" w:rsidP="009817B3">
            <w:pPr>
              <w:rPr>
                <w:b/>
                <w:bCs/>
                <w:color w:val="0070C0"/>
                <w:sz w:val="20"/>
                <w:szCs w:val="20"/>
              </w:rPr>
            </w:pPr>
            <w:r w:rsidRPr="00BD7B52">
              <w:rPr>
                <w:b/>
                <w:bCs/>
                <w:color w:val="0070C0"/>
                <w:sz w:val="20"/>
                <w:szCs w:val="20"/>
              </w:rPr>
              <w:t xml:space="preserve">Title: </w:t>
            </w:r>
            <w:r w:rsidR="005326DB" w:rsidRPr="00BD7B52">
              <w:rPr>
                <w:color w:val="0070C0"/>
                <w:sz w:val="20"/>
                <w:szCs w:val="20"/>
              </w:rPr>
              <w:fldChar w:fldCharType="begin">
                <w:ffData>
                  <w:name w:val="Text6"/>
                  <w:enabled/>
                  <w:calcOnExit w:val="0"/>
                  <w:textInput/>
                </w:ffData>
              </w:fldChar>
            </w:r>
            <w:r w:rsidR="005326DB" w:rsidRPr="00BD7B52">
              <w:rPr>
                <w:color w:val="0070C0"/>
                <w:sz w:val="20"/>
                <w:szCs w:val="20"/>
              </w:rPr>
              <w:instrText xml:space="preserve"> FORMTEXT </w:instrText>
            </w:r>
            <w:r w:rsidR="005326DB" w:rsidRPr="00BD7B52">
              <w:rPr>
                <w:color w:val="0070C0"/>
                <w:sz w:val="20"/>
                <w:szCs w:val="20"/>
              </w:rPr>
            </w:r>
            <w:r w:rsidR="005326DB" w:rsidRPr="00BD7B52">
              <w:rPr>
                <w:color w:val="0070C0"/>
                <w:sz w:val="20"/>
                <w:szCs w:val="20"/>
              </w:rPr>
              <w:fldChar w:fldCharType="separate"/>
            </w:r>
            <w:r w:rsidR="005326DB" w:rsidRPr="00BD7B52">
              <w:rPr>
                <w:color w:val="0070C0"/>
                <w:sz w:val="20"/>
                <w:szCs w:val="20"/>
              </w:rPr>
              <w:t> </w:t>
            </w:r>
            <w:r w:rsidR="005326DB" w:rsidRPr="00BD7B52">
              <w:rPr>
                <w:color w:val="0070C0"/>
                <w:sz w:val="20"/>
                <w:szCs w:val="20"/>
              </w:rPr>
              <w:t> </w:t>
            </w:r>
            <w:r w:rsidR="005326DB" w:rsidRPr="00BD7B52">
              <w:rPr>
                <w:color w:val="0070C0"/>
                <w:sz w:val="20"/>
                <w:szCs w:val="20"/>
              </w:rPr>
              <w:t> </w:t>
            </w:r>
            <w:r w:rsidR="005326DB" w:rsidRPr="00BD7B52">
              <w:rPr>
                <w:color w:val="0070C0"/>
                <w:sz w:val="20"/>
                <w:szCs w:val="20"/>
              </w:rPr>
              <w:t> </w:t>
            </w:r>
            <w:r w:rsidR="005326DB" w:rsidRPr="00BD7B52">
              <w:rPr>
                <w:color w:val="0070C0"/>
                <w:sz w:val="20"/>
                <w:szCs w:val="20"/>
              </w:rPr>
              <w:t> </w:t>
            </w:r>
            <w:r w:rsidR="005326DB" w:rsidRPr="00BD7B52">
              <w:rPr>
                <w:color w:val="0070C0"/>
                <w:sz w:val="20"/>
                <w:szCs w:val="20"/>
              </w:rPr>
              <w:fldChar w:fldCharType="end"/>
            </w:r>
          </w:p>
        </w:tc>
      </w:tr>
      <w:tr w:rsidR="00A11E0F" w:rsidRPr="00EA43E7" w14:paraId="33B8D266" w14:textId="77777777" w:rsidTr="00A85B4D">
        <w:trPr>
          <w:trHeight w:val="422"/>
        </w:trPr>
        <w:tc>
          <w:tcPr>
            <w:tcW w:w="10800" w:type="dxa"/>
            <w:vAlign w:val="center"/>
          </w:tcPr>
          <w:p w14:paraId="0562A0A0" w14:textId="22D88F1E" w:rsidR="00A11E0F" w:rsidRPr="00BD7B52" w:rsidRDefault="00132416" w:rsidP="009817B3">
            <w:pPr>
              <w:rPr>
                <w:b/>
                <w:bCs/>
                <w:color w:val="0070C0"/>
                <w:sz w:val="20"/>
                <w:szCs w:val="20"/>
              </w:rPr>
            </w:pPr>
            <w:r w:rsidRPr="00BD7B52">
              <w:rPr>
                <w:b/>
                <w:bCs/>
                <w:color w:val="0070C0"/>
                <w:sz w:val="20"/>
                <w:szCs w:val="20"/>
              </w:rPr>
              <w:t xml:space="preserve">Phone: </w:t>
            </w:r>
            <w:r w:rsidR="005326DB" w:rsidRPr="00BD7B52">
              <w:rPr>
                <w:color w:val="0070C0"/>
                <w:sz w:val="20"/>
                <w:szCs w:val="20"/>
              </w:rPr>
              <w:fldChar w:fldCharType="begin">
                <w:ffData>
                  <w:name w:val="Text6"/>
                  <w:enabled/>
                  <w:calcOnExit w:val="0"/>
                  <w:textInput/>
                </w:ffData>
              </w:fldChar>
            </w:r>
            <w:r w:rsidR="005326DB" w:rsidRPr="00BD7B52">
              <w:rPr>
                <w:color w:val="0070C0"/>
                <w:sz w:val="20"/>
                <w:szCs w:val="20"/>
              </w:rPr>
              <w:instrText xml:space="preserve"> FORMTEXT </w:instrText>
            </w:r>
            <w:r w:rsidR="005326DB" w:rsidRPr="00BD7B52">
              <w:rPr>
                <w:color w:val="0070C0"/>
                <w:sz w:val="20"/>
                <w:szCs w:val="20"/>
              </w:rPr>
            </w:r>
            <w:r w:rsidR="005326DB" w:rsidRPr="00BD7B52">
              <w:rPr>
                <w:color w:val="0070C0"/>
                <w:sz w:val="20"/>
                <w:szCs w:val="20"/>
              </w:rPr>
              <w:fldChar w:fldCharType="separate"/>
            </w:r>
            <w:r w:rsidR="005326DB" w:rsidRPr="00BD7B52">
              <w:rPr>
                <w:color w:val="0070C0"/>
                <w:sz w:val="20"/>
                <w:szCs w:val="20"/>
              </w:rPr>
              <w:t> </w:t>
            </w:r>
            <w:r w:rsidR="005326DB" w:rsidRPr="00BD7B52">
              <w:rPr>
                <w:color w:val="0070C0"/>
                <w:sz w:val="20"/>
                <w:szCs w:val="20"/>
              </w:rPr>
              <w:t> </w:t>
            </w:r>
            <w:r w:rsidR="005326DB" w:rsidRPr="00BD7B52">
              <w:rPr>
                <w:color w:val="0070C0"/>
                <w:sz w:val="20"/>
                <w:szCs w:val="20"/>
              </w:rPr>
              <w:t> </w:t>
            </w:r>
            <w:r w:rsidR="005326DB" w:rsidRPr="00BD7B52">
              <w:rPr>
                <w:color w:val="0070C0"/>
                <w:sz w:val="20"/>
                <w:szCs w:val="20"/>
              </w:rPr>
              <w:t> </w:t>
            </w:r>
            <w:r w:rsidR="005326DB" w:rsidRPr="00BD7B52">
              <w:rPr>
                <w:color w:val="0070C0"/>
                <w:sz w:val="20"/>
                <w:szCs w:val="20"/>
              </w:rPr>
              <w:t> </w:t>
            </w:r>
            <w:r w:rsidR="005326DB" w:rsidRPr="00BD7B52">
              <w:rPr>
                <w:color w:val="0070C0"/>
                <w:sz w:val="20"/>
                <w:szCs w:val="20"/>
              </w:rPr>
              <w:fldChar w:fldCharType="end"/>
            </w:r>
          </w:p>
        </w:tc>
      </w:tr>
      <w:tr w:rsidR="00484CAC" w:rsidRPr="00EA43E7" w14:paraId="3DA00C30" w14:textId="77777777" w:rsidTr="00A85B4D">
        <w:trPr>
          <w:trHeight w:val="422"/>
        </w:trPr>
        <w:tc>
          <w:tcPr>
            <w:tcW w:w="10800" w:type="dxa"/>
            <w:vAlign w:val="center"/>
          </w:tcPr>
          <w:p w14:paraId="417B98C1" w14:textId="6B0DDA28" w:rsidR="00484CAC" w:rsidRPr="00BD7B52" w:rsidRDefault="00124C71" w:rsidP="009817B3">
            <w:pPr>
              <w:rPr>
                <w:b/>
                <w:bCs/>
                <w:color w:val="0070C0"/>
                <w:sz w:val="20"/>
                <w:szCs w:val="20"/>
              </w:rPr>
            </w:pPr>
            <w:r w:rsidRPr="00BD7B52">
              <w:rPr>
                <w:b/>
                <w:bCs/>
                <w:color w:val="0070C0"/>
                <w:sz w:val="20"/>
                <w:szCs w:val="20"/>
              </w:rPr>
              <w:t xml:space="preserve">Email Address: </w:t>
            </w:r>
            <w:r w:rsidR="005326DB" w:rsidRPr="00BD7B52">
              <w:rPr>
                <w:color w:val="0070C0"/>
                <w:sz w:val="20"/>
                <w:szCs w:val="20"/>
              </w:rPr>
              <w:fldChar w:fldCharType="begin">
                <w:ffData>
                  <w:name w:val="Text6"/>
                  <w:enabled/>
                  <w:calcOnExit w:val="0"/>
                  <w:textInput/>
                </w:ffData>
              </w:fldChar>
            </w:r>
            <w:r w:rsidR="005326DB" w:rsidRPr="00BD7B52">
              <w:rPr>
                <w:color w:val="0070C0"/>
                <w:sz w:val="20"/>
                <w:szCs w:val="20"/>
              </w:rPr>
              <w:instrText xml:space="preserve"> FORMTEXT </w:instrText>
            </w:r>
            <w:r w:rsidR="005326DB" w:rsidRPr="00BD7B52">
              <w:rPr>
                <w:color w:val="0070C0"/>
                <w:sz w:val="20"/>
                <w:szCs w:val="20"/>
              </w:rPr>
            </w:r>
            <w:r w:rsidR="005326DB" w:rsidRPr="00BD7B52">
              <w:rPr>
                <w:color w:val="0070C0"/>
                <w:sz w:val="20"/>
                <w:szCs w:val="20"/>
              </w:rPr>
              <w:fldChar w:fldCharType="separate"/>
            </w:r>
            <w:r w:rsidR="005326DB" w:rsidRPr="00BD7B52">
              <w:rPr>
                <w:color w:val="0070C0"/>
                <w:sz w:val="20"/>
                <w:szCs w:val="20"/>
              </w:rPr>
              <w:t> </w:t>
            </w:r>
            <w:r w:rsidR="005326DB" w:rsidRPr="00BD7B52">
              <w:rPr>
                <w:color w:val="0070C0"/>
                <w:sz w:val="20"/>
                <w:szCs w:val="20"/>
              </w:rPr>
              <w:t> </w:t>
            </w:r>
            <w:r w:rsidR="005326DB" w:rsidRPr="00BD7B52">
              <w:rPr>
                <w:color w:val="0070C0"/>
                <w:sz w:val="20"/>
                <w:szCs w:val="20"/>
              </w:rPr>
              <w:t> </w:t>
            </w:r>
            <w:r w:rsidR="005326DB" w:rsidRPr="00BD7B52">
              <w:rPr>
                <w:color w:val="0070C0"/>
                <w:sz w:val="20"/>
                <w:szCs w:val="20"/>
              </w:rPr>
              <w:t> </w:t>
            </w:r>
            <w:r w:rsidR="005326DB" w:rsidRPr="00BD7B52">
              <w:rPr>
                <w:color w:val="0070C0"/>
                <w:sz w:val="20"/>
                <w:szCs w:val="20"/>
              </w:rPr>
              <w:t> </w:t>
            </w:r>
            <w:r w:rsidR="005326DB" w:rsidRPr="00BD7B52">
              <w:rPr>
                <w:color w:val="0070C0"/>
                <w:sz w:val="20"/>
                <w:szCs w:val="20"/>
              </w:rPr>
              <w:fldChar w:fldCharType="end"/>
            </w:r>
          </w:p>
        </w:tc>
      </w:tr>
    </w:tbl>
    <w:p w14:paraId="42ED902D" w14:textId="77777777" w:rsidR="00337130" w:rsidRDefault="00337130" w:rsidP="00337130">
      <w:pPr>
        <w:spacing w:after="0" w:line="240" w:lineRule="auto"/>
        <w:ind w:hanging="720"/>
        <w:rPr>
          <w:b/>
          <w:bCs/>
          <w:sz w:val="26"/>
          <w:szCs w:val="26"/>
        </w:rPr>
      </w:pPr>
    </w:p>
    <w:p w14:paraId="427E02B7" w14:textId="77777777" w:rsidR="00665242" w:rsidRDefault="00665242" w:rsidP="00337130">
      <w:pPr>
        <w:spacing w:after="0" w:line="240" w:lineRule="auto"/>
        <w:ind w:hanging="720"/>
        <w:rPr>
          <w:b/>
          <w:bCs/>
          <w:sz w:val="26"/>
          <w:szCs w:val="26"/>
        </w:rPr>
      </w:pPr>
    </w:p>
    <w:p w14:paraId="3E0A2B41" w14:textId="1AC25F9D" w:rsidR="00B008EA" w:rsidRDefault="003B32E5" w:rsidP="00B008EA">
      <w:pPr>
        <w:spacing w:after="0" w:line="240" w:lineRule="auto"/>
        <w:ind w:hanging="720"/>
        <w:rPr>
          <w:b/>
          <w:bCs/>
          <w:sz w:val="26"/>
          <w:szCs w:val="26"/>
        </w:rPr>
      </w:pPr>
      <w:r w:rsidRPr="00A97B02">
        <w:rPr>
          <w:b/>
          <w:bCs/>
          <w:sz w:val="26"/>
          <w:szCs w:val="26"/>
        </w:rPr>
        <w:t>I</w:t>
      </w:r>
      <w:r>
        <w:rPr>
          <w:b/>
          <w:bCs/>
          <w:sz w:val="26"/>
          <w:szCs w:val="26"/>
        </w:rPr>
        <w:t>V</w:t>
      </w:r>
      <w:r w:rsidRPr="00A97B02">
        <w:rPr>
          <w:b/>
          <w:bCs/>
          <w:sz w:val="26"/>
          <w:szCs w:val="26"/>
        </w:rPr>
        <w:t xml:space="preserve">. </w:t>
      </w:r>
      <w:r>
        <w:rPr>
          <w:b/>
          <w:bCs/>
          <w:sz w:val="26"/>
          <w:szCs w:val="26"/>
        </w:rPr>
        <w:t xml:space="preserve">Attachments </w:t>
      </w:r>
    </w:p>
    <w:p w14:paraId="42B93A59" w14:textId="77777777" w:rsidR="001B6519" w:rsidRDefault="001B6519" w:rsidP="001B6519">
      <w:pPr>
        <w:pStyle w:val="ListParagraph"/>
        <w:spacing w:after="0" w:line="240" w:lineRule="auto"/>
        <w:rPr>
          <w:sz w:val="20"/>
          <w:szCs w:val="20"/>
        </w:rPr>
      </w:pPr>
    </w:p>
    <w:p w14:paraId="7383E0FA" w14:textId="4B902F29" w:rsidR="001B6519" w:rsidRPr="001B6519" w:rsidRDefault="00954791" w:rsidP="008323ED">
      <w:pPr>
        <w:pStyle w:val="ListParagraph"/>
        <w:numPr>
          <w:ilvl w:val="0"/>
          <w:numId w:val="1"/>
        </w:numPr>
        <w:spacing w:after="0" w:line="240" w:lineRule="auto"/>
        <w:ind w:left="180" w:hanging="270"/>
        <w:rPr>
          <w:sz w:val="20"/>
          <w:szCs w:val="20"/>
        </w:rPr>
      </w:pPr>
      <w:r w:rsidRPr="00954791">
        <w:rPr>
          <w:b/>
          <w:bCs/>
          <w:sz w:val="20"/>
          <w:szCs w:val="20"/>
        </w:rPr>
        <w:t>Required:</w:t>
      </w:r>
      <w:r>
        <w:rPr>
          <w:sz w:val="20"/>
          <w:szCs w:val="20"/>
        </w:rPr>
        <w:t xml:space="preserve"> </w:t>
      </w:r>
      <w:r w:rsidR="006010BF" w:rsidRPr="001B6519">
        <w:rPr>
          <w:sz w:val="20"/>
          <w:szCs w:val="20"/>
        </w:rPr>
        <w:t>Intake Form (this document)</w:t>
      </w:r>
      <w:r>
        <w:rPr>
          <w:sz w:val="20"/>
          <w:szCs w:val="20"/>
        </w:rPr>
        <w:t xml:space="preserve"> </w:t>
      </w:r>
    </w:p>
    <w:p w14:paraId="226A9342" w14:textId="4E293C32" w:rsidR="001B6519" w:rsidRPr="001B6519" w:rsidRDefault="00954791" w:rsidP="008323ED">
      <w:pPr>
        <w:pStyle w:val="ListParagraph"/>
        <w:numPr>
          <w:ilvl w:val="0"/>
          <w:numId w:val="1"/>
        </w:numPr>
        <w:spacing w:after="0" w:line="240" w:lineRule="auto"/>
        <w:ind w:left="180" w:hanging="270"/>
        <w:rPr>
          <w:rStyle w:val="Hyperlink"/>
          <w:color w:val="auto"/>
          <w:sz w:val="20"/>
          <w:szCs w:val="20"/>
          <w:u w:val="none"/>
        </w:rPr>
      </w:pPr>
      <w:r w:rsidRPr="00954791">
        <w:rPr>
          <w:b/>
          <w:bCs/>
          <w:sz w:val="20"/>
          <w:szCs w:val="20"/>
        </w:rPr>
        <w:t>Required:</w:t>
      </w:r>
      <w:r>
        <w:rPr>
          <w:sz w:val="20"/>
          <w:szCs w:val="20"/>
        </w:rPr>
        <w:t xml:space="preserve"> </w:t>
      </w:r>
      <w:r w:rsidR="0048205A" w:rsidRPr="001B6519">
        <w:rPr>
          <w:sz w:val="20"/>
          <w:szCs w:val="20"/>
        </w:rPr>
        <w:t xml:space="preserve">Draft </w:t>
      </w:r>
      <w:r w:rsidR="006010BF" w:rsidRPr="001B6519">
        <w:rPr>
          <w:sz w:val="20"/>
          <w:szCs w:val="20"/>
        </w:rPr>
        <w:t xml:space="preserve">Letter of Support </w:t>
      </w:r>
      <w:r w:rsidR="0048205A" w:rsidRPr="001B6519">
        <w:rPr>
          <w:sz w:val="20"/>
          <w:szCs w:val="20"/>
        </w:rPr>
        <w:t xml:space="preserve">or Co-applicant </w:t>
      </w:r>
      <w:r w:rsidR="00341627">
        <w:rPr>
          <w:sz w:val="20"/>
          <w:szCs w:val="20"/>
        </w:rPr>
        <w:t>L</w:t>
      </w:r>
      <w:r w:rsidR="00944467" w:rsidRPr="001B6519">
        <w:rPr>
          <w:sz w:val="20"/>
          <w:szCs w:val="20"/>
        </w:rPr>
        <w:t xml:space="preserve">etter </w:t>
      </w:r>
      <w:r w:rsidR="00144B20" w:rsidRPr="001B6519">
        <w:rPr>
          <w:sz w:val="20"/>
          <w:szCs w:val="20"/>
        </w:rPr>
        <w:t>using Caltrans</w:t>
      </w:r>
      <w:r w:rsidR="0017157E">
        <w:rPr>
          <w:sz w:val="20"/>
          <w:szCs w:val="20"/>
        </w:rPr>
        <w:t xml:space="preserve"> letter</w:t>
      </w:r>
      <w:r w:rsidR="00144B20" w:rsidRPr="001B6519">
        <w:rPr>
          <w:sz w:val="20"/>
          <w:szCs w:val="20"/>
        </w:rPr>
        <w:t xml:space="preserve"> t</w:t>
      </w:r>
      <w:r w:rsidR="006010BF" w:rsidRPr="001B6519">
        <w:rPr>
          <w:sz w:val="20"/>
          <w:szCs w:val="20"/>
        </w:rPr>
        <w:t>emplate</w:t>
      </w:r>
      <w:r w:rsidR="0048205A" w:rsidRPr="001B6519">
        <w:rPr>
          <w:sz w:val="20"/>
          <w:szCs w:val="20"/>
        </w:rPr>
        <w:t>s</w:t>
      </w:r>
      <w:r w:rsidR="00144B20" w:rsidRPr="001B6519">
        <w:rPr>
          <w:sz w:val="20"/>
          <w:szCs w:val="20"/>
        </w:rPr>
        <w:t xml:space="preserve"> </w:t>
      </w:r>
      <w:hyperlink r:id="rId13" w:history="1">
        <w:r w:rsidR="006010BF" w:rsidRPr="001B6519">
          <w:rPr>
            <w:rStyle w:val="Hyperlink"/>
            <w:sz w:val="20"/>
            <w:szCs w:val="20"/>
          </w:rPr>
          <w:t>here</w:t>
        </w:r>
      </w:hyperlink>
      <w:r w:rsidR="00144B20" w:rsidRPr="00C7786C">
        <w:rPr>
          <w:rStyle w:val="Hyperlink"/>
          <w:color w:val="auto"/>
          <w:sz w:val="20"/>
          <w:szCs w:val="20"/>
          <w:u w:val="none"/>
        </w:rPr>
        <w:t>.</w:t>
      </w:r>
    </w:p>
    <w:p w14:paraId="0CA1ADAD" w14:textId="61B77684" w:rsidR="001B6519" w:rsidRPr="001B6519" w:rsidRDefault="001A1C62" w:rsidP="008323ED">
      <w:pPr>
        <w:pStyle w:val="ListParagraph"/>
        <w:numPr>
          <w:ilvl w:val="0"/>
          <w:numId w:val="1"/>
        </w:numPr>
        <w:spacing w:after="0" w:line="240" w:lineRule="auto"/>
        <w:ind w:left="180" w:hanging="270"/>
        <w:rPr>
          <w:sz w:val="20"/>
          <w:szCs w:val="20"/>
        </w:rPr>
      </w:pPr>
      <w:r w:rsidRPr="001A1C62">
        <w:rPr>
          <w:b/>
          <w:bCs/>
          <w:sz w:val="20"/>
          <w:szCs w:val="20"/>
        </w:rPr>
        <w:t xml:space="preserve">Optional: </w:t>
      </w:r>
      <w:r w:rsidR="006010BF" w:rsidRPr="001B6519">
        <w:rPr>
          <w:sz w:val="20"/>
          <w:szCs w:val="20"/>
        </w:rPr>
        <w:t>Project Factsheet that includes a Vicinity Map</w:t>
      </w:r>
      <w:r w:rsidR="00C015DC" w:rsidRPr="001B6519">
        <w:rPr>
          <w:sz w:val="20"/>
          <w:szCs w:val="20"/>
        </w:rPr>
        <w:t xml:space="preserve"> </w:t>
      </w:r>
      <w:r w:rsidR="00944467" w:rsidRPr="001B6519">
        <w:rPr>
          <w:sz w:val="20"/>
          <w:szCs w:val="20"/>
        </w:rPr>
        <w:t>(required for project modes in #1</w:t>
      </w:r>
      <w:r w:rsidR="00A2355D">
        <w:rPr>
          <w:sz w:val="20"/>
          <w:szCs w:val="20"/>
        </w:rPr>
        <w:t>4</w:t>
      </w:r>
      <w:r w:rsidR="00944467" w:rsidRPr="001B6519">
        <w:rPr>
          <w:sz w:val="20"/>
          <w:szCs w:val="20"/>
        </w:rPr>
        <w:t>b)</w:t>
      </w:r>
    </w:p>
    <w:p w14:paraId="4A1209B6" w14:textId="46B0C17C" w:rsidR="006010BF" w:rsidRPr="001B6519" w:rsidRDefault="00840923" w:rsidP="008323ED">
      <w:pPr>
        <w:pStyle w:val="ListParagraph"/>
        <w:numPr>
          <w:ilvl w:val="0"/>
          <w:numId w:val="1"/>
        </w:numPr>
        <w:spacing w:after="0" w:line="240" w:lineRule="auto"/>
        <w:ind w:left="180" w:hanging="270"/>
        <w:rPr>
          <w:sz w:val="20"/>
          <w:szCs w:val="20"/>
        </w:rPr>
      </w:pPr>
      <w:r w:rsidRPr="00840923">
        <w:rPr>
          <w:b/>
          <w:bCs/>
          <w:sz w:val="20"/>
          <w:szCs w:val="20"/>
        </w:rPr>
        <w:t>Optiona</w:t>
      </w:r>
      <w:r>
        <w:rPr>
          <w:b/>
          <w:bCs/>
          <w:sz w:val="20"/>
          <w:szCs w:val="20"/>
        </w:rPr>
        <w:t>l</w:t>
      </w:r>
      <w:r w:rsidRPr="00840923">
        <w:rPr>
          <w:b/>
          <w:bCs/>
          <w:sz w:val="20"/>
          <w:szCs w:val="20"/>
        </w:rPr>
        <w:t xml:space="preserve">: </w:t>
      </w:r>
      <w:r w:rsidR="00296743">
        <w:rPr>
          <w:sz w:val="20"/>
          <w:szCs w:val="20"/>
        </w:rPr>
        <w:t xml:space="preserve">Summary of </w:t>
      </w:r>
      <w:r w:rsidR="006010BF" w:rsidRPr="001B6519">
        <w:rPr>
          <w:sz w:val="20"/>
          <w:szCs w:val="20"/>
        </w:rPr>
        <w:t>VMT Analysis/Mitigation Plan, if available</w:t>
      </w:r>
    </w:p>
    <w:p w14:paraId="1F1E0A89" w14:textId="77777777" w:rsidR="002B28B5" w:rsidRDefault="002B28B5" w:rsidP="002B28B5">
      <w:pPr>
        <w:spacing w:after="0" w:line="240" w:lineRule="auto"/>
        <w:rPr>
          <w:sz w:val="20"/>
          <w:szCs w:val="20"/>
        </w:rPr>
      </w:pPr>
    </w:p>
    <w:p w14:paraId="4138E95A" w14:textId="77777777" w:rsidR="002B28B5" w:rsidRDefault="002B28B5" w:rsidP="002B28B5">
      <w:pPr>
        <w:spacing w:after="0" w:line="240" w:lineRule="auto"/>
        <w:rPr>
          <w:sz w:val="20"/>
          <w:szCs w:val="20"/>
        </w:rPr>
      </w:pPr>
    </w:p>
    <w:p w14:paraId="48803A54" w14:textId="42B609FB" w:rsidR="00337130" w:rsidRDefault="00A16D80" w:rsidP="00B725E7">
      <w:pPr>
        <w:spacing w:after="0" w:line="240" w:lineRule="auto"/>
        <w:ind w:left="-90" w:right="-180" w:hanging="450"/>
        <w:jc w:val="center"/>
        <w:rPr>
          <w:b/>
          <w:bCs/>
          <w:sz w:val="20"/>
          <w:szCs w:val="20"/>
        </w:rPr>
      </w:pPr>
      <w:r w:rsidRPr="001E1930">
        <w:rPr>
          <w:sz w:val="20"/>
          <w:szCs w:val="20"/>
          <w:highlight w:val="yellow"/>
        </w:rPr>
        <w:t>This form is not</w:t>
      </w:r>
      <w:r w:rsidR="00781420" w:rsidRPr="001E1930">
        <w:rPr>
          <w:sz w:val="20"/>
          <w:szCs w:val="20"/>
          <w:highlight w:val="yellow"/>
        </w:rPr>
        <w:t xml:space="preserve"> password-protected. To unprotect</w:t>
      </w:r>
      <w:r w:rsidR="00963C47" w:rsidRPr="001E1930">
        <w:rPr>
          <w:sz w:val="20"/>
          <w:szCs w:val="20"/>
          <w:highlight w:val="yellow"/>
        </w:rPr>
        <w:t>, c</w:t>
      </w:r>
      <w:r w:rsidR="00781420" w:rsidRPr="001E1930">
        <w:rPr>
          <w:sz w:val="20"/>
          <w:szCs w:val="20"/>
          <w:highlight w:val="yellow"/>
        </w:rPr>
        <w:t>li</w:t>
      </w:r>
      <w:r w:rsidR="00B97FCD" w:rsidRPr="001E1930">
        <w:rPr>
          <w:sz w:val="20"/>
          <w:szCs w:val="20"/>
          <w:highlight w:val="yellow"/>
        </w:rPr>
        <w:t>ck</w:t>
      </w:r>
      <w:r w:rsidR="00781420" w:rsidRPr="001E1930">
        <w:rPr>
          <w:sz w:val="20"/>
          <w:szCs w:val="20"/>
          <w:highlight w:val="yellow"/>
        </w:rPr>
        <w:t xml:space="preserve"> </w:t>
      </w:r>
      <w:r w:rsidR="00B97FCD" w:rsidRPr="001E1930">
        <w:rPr>
          <w:b/>
          <w:bCs/>
          <w:sz w:val="20"/>
          <w:szCs w:val="20"/>
          <w:highlight w:val="yellow"/>
        </w:rPr>
        <w:t xml:space="preserve">Developer </w:t>
      </w:r>
      <w:r w:rsidR="00B97FCD" w:rsidRPr="001E1930">
        <w:rPr>
          <w:rFonts w:ascii="Wingdings" w:eastAsia="Wingdings" w:hAnsi="Wingdings" w:cs="Wingdings"/>
          <w:b/>
          <w:sz w:val="20"/>
          <w:szCs w:val="20"/>
          <w:highlight w:val="yellow"/>
        </w:rPr>
        <w:sym w:font="Wingdings" w:char="F0E0"/>
      </w:r>
      <w:r w:rsidR="00B97FCD" w:rsidRPr="001E1930">
        <w:rPr>
          <w:b/>
          <w:bCs/>
          <w:sz w:val="20"/>
          <w:szCs w:val="20"/>
          <w:highlight w:val="yellow"/>
        </w:rPr>
        <w:t xml:space="preserve"> </w:t>
      </w:r>
      <w:r w:rsidR="0074264B" w:rsidRPr="001E1930">
        <w:rPr>
          <w:b/>
          <w:bCs/>
          <w:sz w:val="20"/>
          <w:szCs w:val="20"/>
          <w:highlight w:val="yellow"/>
        </w:rPr>
        <w:t xml:space="preserve">Restrict Editing </w:t>
      </w:r>
      <w:r w:rsidR="0074264B" w:rsidRPr="001E1930">
        <w:rPr>
          <w:rFonts w:ascii="Wingdings" w:eastAsia="Wingdings" w:hAnsi="Wingdings" w:cs="Wingdings"/>
          <w:b/>
          <w:sz w:val="20"/>
          <w:szCs w:val="20"/>
          <w:highlight w:val="yellow"/>
        </w:rPr>
        <w:sym w:font="Wingdings" w:char="F0E0"/>
      </w:r>
      <w:r w:rsidR="000726BF" w:rsidRPr="001E1930">
        <w:rPr>
          <w:b/>
          <w:bCs/>
          <w:sz w:val="20"/>
          <w:szCs w:val="20"/>
          <w:highlight w:val="yellow"/>
        </w:rPr>
        <w:t xml:space="preserve"> Stop Protection</w:t>
      </w:r>
    </w:p>
    <w:p w14:paraId="5CA9CAA2" w14:textId="3A2C48B9" w:rsidR="00790673" w:rsidRPr="00790673" w:rsidRDefault="00790673" w:rsidP="00B725E7">
      <w:pPr>
        <w:spacing w:after="0" w:line="240" w:lineRule="auto"/>
        <w:ind w:left="-90" w:right="-180" w:hanging="450"/>
        <w:jc w:val="center"/>
        <w:rPr>
          <w:sz w:val="18"/>
          <w:szCs w:val="18"/>
        </w:rPr>
      </w:pPr>
      <w:r w:rsidRPr="00790673">
        <w:rPr>
          <w:sz w:val="18"/>
          <w:szCs w:val="18"/>
        </w:rPr>
        <w:t xml:space="preserve">Questions? Please email: </w:t>
      </w:r>
      <w:hyperlink r:id="rId14" w:history="1">
        <w:r w:rsidRPr="00790673">
          <w:rPr>
            <w:rStyle w:val="Hyperlink"/>
            <w:sz w:val="18"/>
            <w:szCs w:val="18"/>
          </w:rPr>
          <w:t>mailto:dotp.osip@dot.ca.gov</w:t>
        </w:r>
      </w:hyperlink>
    </w:p>
    <w:p w14:paraId="246CF581" w14:textId="77777777" w:rsidR="00C04087" w:rsidRPr="002B28B5" w:rsidRDefault="0034586C" w:rsidP="00F44EFD">
      <w:pPr>
        <w:pStyle w:val="NoSpacing"/>
        <w:jc w:val="center"/>
        <w:rPr>
          <w:b/>
          <w:bCs/>
          <w:sz w:val="36"/>
          <w:szCs w:val="36"/>
        </w:rPr>
      </w:pPr>
      <w:r>
        <w:rPr>
          <w:b/>
          <w:bCs/>
          <w:color w:val="1F4E79" w:themeColor="accent5" w:themeShade="80"/>
          <w:szCs w:val="20"/>
        </w:rPr>
        <w:br w:type="page"/>
      </w:r>
      <w:r w:rsidR="00C04087" w:rsidRPr="002B28B5">
        <w:rPr>
          <w:b/>
          <w:bCs/>
          <w:sz w:val="36"/>
          <w:szCs w:val="36"/>
        </w:rPr>
        <w:lastRenderedPageBreak/>
        <w:t>Intake Form Instructions</w:t>
      </w:r>
    </w:p>
    <w:p w14:paraId="031322BE" w14:textId="77777777" w:rsidR="00C04087" w:rsidRPr="001D7BA8" w:rsidRDefault="00C04087" w:rsidP="00C04087">
      <w:pPr>
        <w:pStyle w:val="NoSpacing"/>
        <w:ind w:left="-90"/>
        <w:rPr>
          <w:sz w:val="10"/>
          <w:szCs w:val="10"/>
        </w:rPr>
      </w:pPr>
    </w:p>
    <w:tbl>
      <w:tblPr>
        <w:tblStyle w:val="TableGrid"/>
        <w:tblW w:w="11340" w:type="dxa"/>
        <w:tblInd w:w="-995" w:type="dxa"/>
        <w:tblLook w:val="04A0" w:firstRow="1" w:lastRow="0" w:firstColumn="1" w:lastColumn="0" w:noHBand="0" w:noVBand="1"/>
        <w:tblCaption w:val="Intake Form Instructions"/>
        <w:tblDescription w:val="The table has a number column and an instructions column to help you complete the intake form. "/>
      </w:tblPr>
      <w:tblGrid>
        <w:gridCol w:w="675"/>
        <w:gridCol w:w="10665"/>
      </w:tblGrid>
      <w:tr w:rsidR="00400458" w:rsidRPr="009C03A3" w14:paraId="778C38B4" w14:textId="77777777" w:rsidTr="00967BB4">
        <w:trPr>
          <w:tblHeader/>
        </w:trPr>
        <w:tc>
          <w:tcPr>
            <w:tcW w:w="675" w:type="dxa"/>
            <w:shd w:val="clear" w:color="auto" w:fill="000000" w:themeFill="text1"/>
          </w:tcPr>
          <w:p w14:paraId="6B4D5F3D" w14:textId="77777777" w:rsidR="00A55480" w:rsidRPr="009C03A3" w:rsidRDefault="00A55480" w:rsidP="0061659A">
            <w:pPr>
              <w:pStyle w:val="NoSpacing"/>
              <w:jc w:val="center"/>
              <w:rPr>
                <w:b/>
                <w:bCs/>
                <w:color w:val="FFFFFF" w:themeColor="background1"/>
                <w:szCs w:val="20"/>
              </w:rPr>
            </w:pPr>
            <w:bookmarkStart w:id="10" w:name="_Hlk95122791"/>
            <w:r w:rsidRPr="009C03A3">
              <w:rPr>
                <w:b/>
                <w:bCs/>
                <w:color w:val="FFFFFF" w:themeColor="background1"/>
                <w:szCs w:val="20"/>
              </w:rPr>
              <w:t>No.</w:t>
            </w:r>
          </w:p>
        </w:tc>
        <w:tc>
          <w:tcPr>
            <w:tcW w:w="10665" w:type="dxa"/>
            <w:shd w:val="clear" w:color="auto" w:fill="000000" w:themeFill="text1"/>
          </w:tcPr>
          <w:p w14:paraId="124B8DD1" w14:textId="77777777" w:rsidR="00A55480" w:rsidRPr="009C03A3" w:rsidRDefault="00A55480" w:rsidP="0061659A">
            <w:pPr>
              <w:pStyle w:val="NoSpacing"/>
              <w:rPr>
                <w:b/>
                <w:bCs/>
                <w:color w:val="FFFFFF" w:themeColor="background1"/>
                <w:szCs w:val="20"/>
              </w:rPr>
            </w:pPr>
            <w:r w:rsidRPr="009C03A3">
              <w:rPr>
                <w:b/>
                <w:bCs/>
                <w:color w:val="FFFFFF" w:themeColor="background1"/>
                <w:szCs w:val="20"/>
              </w:rPr>
              <w:t>Instructions</w:t>
            </w:r>
          </w:p>
        </w:tc>
      </w:tr>
      <w:tr w:rsidR="00A55480" w:rsidRPr="009C03A3" w14:paraId="341B9587" w14:textId="77777777" w:rsidTr="00967BB4">
        <w:tc>
          <w:tcPr>
            <w:tcW w:w="675" w:type="dxa"/>
            <w:tcBorders>
              <w:bottom w:val="single" w:sz="4" w:space="0" w:color="FFFFFF" w:themeColor="background1"/>
            </w:tcBorders>
          </w:tcPr>
          <w:p w14:paraId="596850EB" w14:textId="77777777" w:rsidR="00A55480" w:rsidRPr="009C03A3" w:rsidRDefault="00A55480" w:rsidP="0061659A">
            <w:pPr>
              <w:pStyle w:val="NoSpacing"/>
              <w:jc w:val="center"/>
              <w:rPr>
                <w:b/>
                <w:bCs/>
                <w:szCs w:val="20"/>
              </w:rPr>
            </w:pPr>
          </w:p>
        </w:tc>
        <w:tc>
          <w:tcPr>
            <w:tcW w:w="10665" w:type="dxa"/>
          </w:tcPr>
          <w:p w14:paraId="04EDDBF2" w14:textId="39D9866D" w:rsidR="00A55480" w:rsidRPr="002F220E" w:rsidRDefault="002F220E" w:rsidP="0061659A">
            <w:pPr>
              <w:pStyle w:val="NoSpacing"/>
              <w:rPr>
                <w:szCs w:val="20"/>
              </w:rPr>
            </w:pPr>
            <w:r>
              <w:rPr>
                <w:b/>
                <w:bCs/>
                <w:szCs w:val="20"/>
              </w:rPr>
              <w:t xml:space="preserve">GRANT PROGRAM: </w:t>
            </w:r>
            <w:r>
              <w:rPr>
                <w:szCs w:val="20"/>
              </w:rPr>
              <w:t xml:space="preserve">Please select </w:t>
            </w:r>
            <w:r w:rsidR="005021F3">
              <w:rPr>
                <w:szCs w:val="20"/>
              </w:rPr>
              <w:t>if the request is for RAISE or MPDG</w:t>
            </w:r>
          </w:p>
        </w:tc>
      </w:tr>
      <w:tr w:rsidR="00A55480" w:rsidRPr="009C03A3" w14:paraId="6A584483" w14:textId="77777777" w:rsidTr="00967BB4">
        <w:tc>
          <w:tcPr>
            <w:tcW w:w="675" w:type="dxa"/>
            <w:tcBorders>
              <w:top w:val="single" w:sz="4" w:space="0" w:color="FFFFFF" w:themeColor="background1"/>
              <w:bottom w:val="single" w:sz="4" w:space="0" w:color="auto"/>
            </w:tcBorders>
          </w:tcPr>
          <w:p w14:paraId="214421E1" w14:textId="77777777" w:rsidR="00A55480" w:rsidRPr="009C03A3" w:rsidRDefault="00A55480" w:rsidP="0061659A">
            <w:pPr>
              <w:pStyle w:val="NoSpacing"/>
              <w:jc w:val="center"/>
              <w:rPr>
                <w:b/>
                <w:bCs/>
                <w:szCs w:val="20"/>
              </w:rPr>
            </w:pPr>
          </w:p>
        </w:tc>
        <w:tc>
          <w:tcPr>
            <w:tcW w:w="10665" w:type="dxa"/>
            <w:tcBorders>
              <w:bottom w:val="single" w:sz="4" w:space="0" w:color="auto"/>
            </w:tcBorders>
          </w:tcPr>
          <w:p w14:paraId="4DD4734E" w14:textId="77777777" w:rsidR="00A55480" w:rsidRPr="009C03A3" w:rsidRDefault="00A55480" w:rsidP="0061659A">
            <w:pPr>
              <w:pStyle w:val="NoSpacing"/>
              <w:rPr>
                <w:b/>
                <w:bCs/>
                <w:szCs w:val="20"/>
              </w:rPr>
            </w:pPr>
            <w:r w:rsidRPr="009C03A3">
              <w:rPr>
                <w:b/>
                <w:bCs/>
                <w:szCs w:val="20"/>
              </w:rPr>
              <w:t xml:space="preserve">REQUEST TYPE: </w:t>
            </w:r>
            <w:r w:rsidRPr="009C03A3">
              <w:rPr>
                <w:szCs w:val="20"/>
              </w:rPr>
              <w:t>Select if you are requesting a Caltrans Letter of Support and/or Caltrans Co-Applicant</w:t>
            </w:r>
          </w:p>
        </w:tc>
      </w:tr>
      <w:tr w:rsidR="002B202D" w:rsidRPr="009C03A3" w14:paraId="1C4DDC24" w14:textId="77777777" w:rsidTr="004622B7">
        <w:tc>
          <w:tcPr>
            <w:tcW w:w="11340" w:type="dxa"/>
            <w:gridSpan w:val="2"/>
            <w:tcBorders>
              <w:top w:val="single" w:sz="4" w:space="0" w:color="auto"/>
            </w:tcBorders>
            <w:shd w:val="clear" w:color="auto" w:fill="EDEDED" w:themeFill="accent3" w:themeFillTint="33"/>
            <w:vAlign w:val="center"/>
          </w:tcPr>
          <w:p w14:paraId="688DA05C" w14:textId="11B8C248" w:rsidR="002B202D" w:rsidRPr="009C03A3" w:rsidRDefault="002B202D" w:rsidP="00C677C1">
            <w:pPr>
              <w:pStyle w:val="NoSpacing"/>
              <w:jc w:val="center"/>
              <w:rPr>
                <w:b/>
                <w:bCs/>
                <w:szCs w:val="20"/>
              </w:rPr>
            </w:pPr>
            <w:r>
              <w:rPr>
                <w:b/>
                <w:bCs/>
                <w:szCs w:val="20"/>
              </w:rPr>
              <w:t>SECTION I</w:t>
            </w:r>
          </w:p>
        </w:tc>
      </w:tr>
      <w:tr w:rsidR="00A55480" w:rsidRPr="009C03A3" w14:paraId="40080736" w14:textId="77777777" w:rsidTr="00967BB4">
        <w:tc>
          <w:tcPr>
            <w:tcW w:w="675" w:type="dxa"/>
          </w:tcPr>
          <w:p w14:paraId="574932E0" w14:textId="77777777" w:rsidR="00A55480" w:rsidRPr="009C03A3" w:rsidRDefault="00A55480" w:rsidP="0061659A">
            <w:pPr>
              <w:pStyle w:val="NoSpacing"/>
              <w:jc w:val="center"/>
              <w:rPr>
                <w:b/>
                <w:bCs/>
                <w:szCs w:val="20"/>
              </w:rPr>
            </w:pPr>
            <w:r w:rsidRPr="009C03A3">
              <w:rPr>
                <w:b/>
                <w:bCs/>
                <w:szCs w:val="20"/>
              </w:rPr>
              <w:t>1</w:t>
            </w:r>
          </w:p>
        </w:tc>
        <w:tc>
          <w:tcPr>
            <w:tcW w:w="10665" w:type="dxa"/>
          </w:tcPr>
          <w:p w14:paraId="2E319AAF" w14:textId="77777777" w:rsidR="00A55480" w:rsidRPr="009C03A3" w:rsidRDefault="00A55480" w:rsidP="0061659A">
            <w:pPr>
              <w:pStyle w:val="NoSpacing"/>
              <w:rPr>
                <w:szCs w:val="20"/>
              </w:rPr>
            </w:pPr>
            <w:r w:rsidRPr="009C03A3">
              <w:rPr>
                <w:b/>
                <w:bCs/>
                <w:szCs w:val="20"/>
              </w:rPr>
              <w:t>DISTRICT:</w:t>
            </w:r>
            <w:r w:rsidRPr="009C03A3">
              <w:rPr>
                <w:szCs w:val="20"/>
              </w:rPr>
              <w:t xml:space="preserve"> Enter the Caltrans district number as a 2-digit format.</w:t>
            </w:r>
          </w:p>
        </w:tc>
      </w:tr>
      <w:tr w:rsidR="00A55480" w:rsidRPr="009C03A3" w14:paraId="1815AB8A" w14:textId="77777777" w:rsidTr="00967BB4">
        <w:tc>
          <w:tcPr>
            <w:tcW w:w="675" w:type="dxa"/>
          </w:tcPr>
          <w:p w14:paraId="0F098214" w14:textId="77777777" w:rsidR="00A55480" w:rsidRPr="009C03A3" w:rsidRDefault="00A55480" w:rsidP="0061659A">
            <w:pPr>
              <w:pStyle w:val="NoSpacing"/>
              <w:jc w:val="center"/>
              <w:rPr>
                <w:b/>
                <w:bCs/>
                <w:szCs w:val="20"/>
              </w:rPr>
            </w:pPr>
            <w:r w:rsidRPr="009C03A3">
              <w:rPr>
                <w:b/>
                <w:bCs/>
                <w:szCs w:val="20"/>
              </w:rPr>
              <w:t>2</w:t>
            </w:r>
          </w:p>
        </w:tc>
        <w:tc>
          <w:tcPr>
            <w:tcW w:w="10665" w:type="dxa"/>
          </w:tcPr>
          <w:p w14:paraId="7ACFFC79" w14:textId="77777777" w:rsidR="00A55480" w:rsidRPr="009C03A3" w:rsidRDefault="00A55480" w:rsidP="0061659A">
            <w:pPr>
              <w:pStyle w:val="NoSpacing"/>
              <w:rPr>
                <w:szCs w:val="20"/>
              </w:rPr>
            </w:pPr>
            <w:r w:rsidRPr="009C03A3">
              <w:rPr>
                <w:b/>
                <w:bCs/>
                <w:szCs w:val="20"/>
              </w:rPr>
              <w:t xml:space="preserve">EA: </w:t>
            </w:r>
            <w:r w:rsidRPr="009C03A3">
              <w:rPr>
                <w:szCs w:val="20"/>
              </w:rPr>
              <w:t>Enter the EA as a 5-digit format.</w:t>
            </w:r>
          </w:p>
        </w:tc>
      </w:tr>
      <w:tr w:rsidR="00A55480" w:rsidRPr="009C03A3" w14:paraId="4305B34E" w14:textId="77777777" w:rsidTr="00967BB4">
        <w:tc>
          <w:tcPr>
            <w:tcW w:w="675" w:type="dxa"/>
          </w:tcPr>
          <w:p w14:paraId="12629119" w14:textId="77777777" w:rsidR="00A55480" w:rsidRPr="009C03A3" w:rsidRDefault="00A55480" w:rsidP="0061659A">
            <w:pPr>
              <w:pStyle w:val="NoSpacing"/>
              <w:jc w:val="center"/>
              <w:rPr>
                <w:b/>
                <w:bCs/>
                <w:szCs w:val="20"/>
              </w:rPr>
            </w:pPr>
            <w:r w:rsidRPr="009C03A3">
              <w:rPr>
                <w:b/>
                <w:bCs/>
                <w:szCs w:val="20"/>
              </w:rPr>
              <w:t>3</w:t>
            </w:r>
          </w:p>
        </w:tc>
        <w:tc>
          <w:tcPr>
            <w:tcW w:w="10665" w:type="dxa"/>
          </w:tcPr>
          <w:p w14:paraId="6A6515E4" w14:textId="77777777" w:rsidR="00A55480" w:rsidRPr="009C03A3" w:rsidRDefault="00A55480" w:rsidP="0061659A">
            <w:pPr>
              <w:pStyle w:val="NoSpacing"/>
              <w:rPr>
                <w:szCs w:val="20"/>
              </w:rPr>
            </w:pPr>
            <w:r w:rsidRPr="009C03A3">
              <w:rPr>
                <w:b/>
                <w:bCs/>
                <w:szCs w:val="20"/>
              </w:rPr>
              <w:t>COUNTY:</w:t>
            </w:r>
            <w:r w:rsidRPr="009C03A3">
              <w:rPr>
                <w:szCs w:val="20"/>
              </w:rPr>
              <w:t xml:space="preserve"> Enter the abbreviated form of the county (LA, SAC, etc.). If Project is in multiple counties, enter all counties separated by forward slash (i.e. SJ/STA). </w:t>
            </w:r>
          </w:p>
        </w:tc>
      </w:tr>
      <w:tr w:rsidR="00A55480" w:rsidRPr="009C03A3" w14:paraId="76E914D7" w14:textId="77777777" w:rsidTr="00967BB4">
        <w:tc>
          <w:tcPr>
            <w:tcW w:w="675" w:type="dxa"/>
          </w:tcPr>
          <w:p w14:paraId="4CBC8B41" w14:textId="77777777" w:rsidR="00A55480" w:rsidRPr="009C03A3" w:rsidRDefault="00A55480" w:rsidP="0061659A">
            <w:pPr>
              <w:pStyle w:val="NoSpacing"/>
              <w:jc w:val="center"/>
              <w:rPr>
                <w:b/>
                <w:bCs/>
                <w:szCs w:val="20"/>
              </w:rPr>
            </w:pPr>
            <w:r w:rsidRPr="009C03A3">
              <w:rPr>
                <w:b/>
                <w:bCs/>
                <w:szCs w:val="20"/>
              </w:rPr>
              <w:t>4</w:t>
            </w:r>
          </w:p>
        </w:tc>
        <w:tc>
          <w:tcPr>
            <w:tcW w:w="10665" w:type="dxa"/>
          </w:tcPr>
          <w:p w14:paraId="7837273C" w14:textId="77777777" w:rsidR="00A55480" w:rsidRPr="009C03A3" w:rsidRDefault="00A55480" w:rsidP="0061659A">
            <w:pPr>
              <w:pStyle w:val="NoSpacing"/>
              <w:rPr>
                <w:szCs w:val="20"/>
              </w:rPr>
            </w:pPr>
            <w:r w:rsidRPr="009C03A3">
              <w:rPr>
                <w:b/>
                <w:bCs/>
                <w:szCs w:val="20"/>
              </w:rPr>
              <w:t>ROUTE:</w:t>
            </w:r>
            <w:r w:rsidRPr="009C03A3">
              <w:rPr>
                <w:szCs w:val="20"/>
              </w:rPr>
              <w:t xml:space="preserve"> Enter the route number. Separate multiple routes by commas (ex: “5,99”). For off-system, type OFF.</w:t>
            </w:r>
          </w:p>
        </w:tc>
      </w:tr>
      <w:tr w:rsidR="00A55480" w:rsidRPr="009C03A3" w14:paraId="012275B6" w14:textId="77777777" w:rsidTr="00967BB4">
        <w:tc>
          <w:tcPr>
            <w:tcW w:w="675" w:type="dxa"/>
          </w:tcPr>
          <w:p w14:paraId="66D1799C" w14:textId="77777777" w:rsidR="00A55480" w:rsidRPr="009C03A3" w:rsidRDefault="00A55480" w:rsidP="0061659A">
            <w:pPr>
              <w:pStyle w:val="NoSpacing"/>
              <w:jc w:val="center"/>
              <w:rPr>
                <w:b/>
                <w:bCs/>
                <w:szCs w:val="20"/>
              </w:rPr>
            </w:pPr>
            <w:r w:rsidRPr="009C03A3">
              <w:rPr>
                <w:b/>
                <w:bCs/>
                <w:szCs w:val="20"/>
              </w:rPr>
              <w:t>5</w:t>
            </w:r>
          </w:p>
        </w:tc>
        <w:tc>
          <w:tcPr>
            <w:tcW w:w="10665" w:type="dxa"/>
          </w:tcPr>
          <w:p w14:paraId="0D33391B" w14:textId="77777777" w:rsidR="00A55480" w:rsidRPr="009C03A3" w:rsidRDefault="00A55480" w:rsidP="0061659A">
            <w:pPr>
              <w:pStyle w:val="NoSpacing"/>
              <w:rPr>
                <w:szCs w:val="20"/>
              </w:rPr>
            </w:pPr>
            <w:r w:rsidRPr="009C03A3">
              <w:rPr>
                <w:b/>
                <w:bCs/>
                <w:caps/>
                <w:szCs w:val="20"/>
              </w:rPr>
              <w:t>BEGIN/END PM:</w:t>
            </w:r>
            <w:r w:rsidRPr="009C03A3">
              <w:rPr>
                <w:szCs w:val="20"/>
              </w:rPr>
              <w:t xml:space="preserve"> Enter the begin/end post mile limits. Include prefix or suffix, if applicable. If Project is on multiple routes, enter “MULTI” for PM.</w:t>
            </w:r>
          </w:p>
        </w:tc>
      </w:tr>
      <w:tr w:rsidR="00A55480" w:rsidRPr="009C03A3" w14:paraId="49878861" w14:textId="77777777" w:rsidTr="00967BB4">
        <w:tc>
          <w:tcPr>
            <w:tcW w:w="675" w:type="dxa"/>
          </w:tcPr>
          <w:p w14:paraId="220A83BD" w14:textId="77777777" w:rsidR="00A55480" w:rsidRPr="009C03A3" w:rsidRDefault="00A55480" w:rsidP="0061659A">
            <w:pPr>
              <w:pStyle w:val="NoSpacing"/>
              <w:jc w:val="center"/>
              <w:rPr>
                <w:b/>
                <w:bCs/>
                <w:szCs w:val="20"/>
              </w:rPr>
            </w:pPr>
            <w:r w:rsidRPr="009C03A3">
              <w:rPr>
                <w:b/>
                <w:bCs/>
                <w:szCs w:val="20"/>
              </w:rPr>
              <w:t>6</w:t>
            </w:r>
          </w:p>
        </w:tc>
        <w:tc>
          <w:tcPr>
            <w:tcW w:w="10665" w:type="dxa"/>
          </w:tcPr>
          <w:p w14:paraId="086C9B1E" w14:textId="77777777" w:rsidR="00A55480" w:rsidRPr="009C03A3" w:rsidRDefault="00A55480" w:rsidP="0061659A">
            <w:pPr>
              <w:pStyle w:val="NoSpacing"/>
              <w:rPr>
                <w:szCs w:val="20"/>
              </w:rPr>
            </w:pPr>
            <w:r w:rsidRPr="009C03A3">
              <w:rPr>
                <w:b/>
                <w:bCs/>
                <w:szCs w:val="20"/>
              </w:rPr>
              <w:t>PROJECT NAME:</w:t>
            </w:r>
            <w:r w:rsidRPr="009C03A3">
              <w:rPr>
                <w:szCs w:val="20"/>
              </w:rPr>
              <w:t xml:space="preserve"> Enter the project name.</w:t>
            </w:r>
          </w:p>
        </w:tc>
      </w:tr>
      <w:tr w:rsidR="00A55480" w:rsidRPr="009C03A3" w14:paraId="39639DA6" w14:textId="77777777" w:rsidTr="00967BB4">
        <w:tc>
          <w:tcPr>
            <w:tcW w:w="675" w:type="dxa"/>
          </w:tcPr>
          <w:p w14:paraId="6F87D574" w14:textId="77777777" w:rsidR="00A55480" w:rsidRPr="009C03A3" w:rsidRDefault="00A55480" w:rsidP="0061659A">
            <w:pPr>
              <w:pStyle w:val="NoSpacing"/>
              <w:jc w:val="center"/>
              <w:rPr>
                <w:b/>
                <w:bCs/>
                <w:szCs w:val="20"/>
              </w:rPr>
            </w:pPr>
            <w:r w:rsidRPr="009C03A3">
              <w:rPr>
                <w:b/>
                <w:bCs/>
                <w:szCs w:val="20"/>
              </w:rPr>
              <w:t>7</w:t>
            </w:r>
          </w:p>
        </w:tc>
        <w:tc>
          <w:tcPr>
            <w:tcW w:w="10665" w:type="dxa"/>
          </w:tcPr>
          <w:p w14:paraId="4914ADFD" w14:textId="77777777" w:rsidR="00A55480" w:rsidRPr="009C03A3" w:rsidRDefault="00A55480" w:rsidP="0061659A">
            <w:pPr>
              <w:pStyle w:val="NoSpacing"/>
              <w:rPr>
                <w:szCs w:val="20"/>
              </w:rPr>
            </w:pPr>
            <w:r w:rsidRPr="009C03A3">
              <w:rPr>
                <w:rFonts w:cs="CIDFont+F2"/>
                <w:b/>
                <w:bCs/>
                <w:szCs w:val="20"/>
              </w:rPr>
              <w:t>PROJECT LOCATION &amp; SCOPE DESCRIPTION:</w:t>
            </w:r>
            <w:r w:rsidRPr="009C03A3">
              <w:rPr>
                <w:rFonts w:cs="CIDFont+F2"/>
                <w:szCs w:val="20"/>
              </w:rPr>
              <w:t xml:space="preserve"> </w:t>
            </w:r>
            <w:r w:rsidRPr="009C03A3">
              <w:rPr>
                <w:szCs w:val="20"/>
              </w:rPr>
              <w:t xml:space="preserve">Provide a brief description of the project location(s), including multiple counties/routes, and description of the proposed Project. Include relevant information, as applicable (bike class and lengths, adding/converting lanes, priced managed lanes, etc.).  </w:t>
            </w:r>
          </w:p>
        </w:tc>
      </w:tr>
      <w:tr w:rsidR="00A55480" w:rsidRPr="009C03A3" w14:paraId="21690DC9" w14:textId="77777777" w:rsidTr="00967BB4">
        <w:tc>
          <w:tcPr>
            <w:tcW w:w="675" w:type="dxa"/>
          </w:tcPr>
          <w:p w14:paraId="3DA3C1DF" w14:textId="77777777" w:rsidR="00A55480" w:rsidRPr="009C03A3" w:rsidRDefault="00A55480" w:rsidP="0061659A">
            <w:pPr>
              <w:pStyle w:val="NoSpacing"/>
              <w:jc w:val="center"/>
              <w:rPr>
                <w:b/>
                <w:bCs/>
                <w:szCs w:val="20"/>
              </w:rPr>
            </w:pPr>
            <w:r w:rsidRPr="009C03A3">
              <w:rPr>
                <w:b/>
                <w:bCs/>
                <w:szCs w:val="20"/>
              </w:rPr>
              <w:t>8</w:t>
            </w:r>
          </w:p>
        </w:tc>
        <w:tc>
          <w:tcPr>
            <w:tcW w:w="10665" w:type="dxa"/>
          </w:tcPr>
          <w:p w14:paraId="4E515650" w14:textId="77777777" w:rsidR="00A55480" w:rsidRPr="009C03A3" w:rsidRDefault="00A55480" w:rsidP="0061659A">
            <w:pPr>
              <w:pStyle w:val="NoSpacing"/>
              <w:rPr>
                <w:szCs w:val="20"/>
              </w:rPr>
            </w:pPr>
            <w:r w:rsidRPr="009C03A3">
              <w:rPr>
                <w:b/>
                <w:bCs/>
                <w:caps/>
                <w:szCs w:val="20"/>
              </w:rPr>
              <w:t>LEAD APPLICANT</w:t>
            </w:r>
            <w:r w:rsidRPr="009C03A3">
              <w:rPr>
                <w:b/>
                <w:bCs/>
                <w:szCs w:val="20"/>
              </w:rPr>
              <w:t xml:space="preserve">: </w:t>
            </w:r>
            <w:r w:rsidRPr="009C03A3">
              <w:rPr>
                <w:szCs w:val="20"/>
              </w:rPr>
              <w:t>Enter the agency name that is submitting the grant application as a lead applicant.</w:t>
            </w:r>
          </w:p>
        </w:tc>
      </w:tr>
      <w:tr w:rsidR="00A55480" w:rsidRPr="009C03A3" w14:paraId="6AA258D9" w14:textId="77777777" w:rsidTr="00967BB4">
        <w:tc>
          <w:tcPr>
            <w:tcW w:w="675" w:type="dxa"/>
          </w:tcPr>
          <w:p w14:paraId="56429FE0" w14:textId="77777777" w:rsidR="00A55480" w:rsidRPr="009C03A3" w:rsidRDefault="00A55480" w:rsidP="0061659A">
            <w:pPr>
              <w:pStyle w:val="NoSpacing"/>
              <w:jc w:val="center"/>
              <w:rPr>
                <w:b/>
                <w:bCs/>
                <w:szCs w:val="20"/>
              </w:rPr>
            </w:pPr>
            <w:r w:rsidRPr="009C03A3">
              <w:rPr>
                <w:b/>
                <w:bCs/>
                <w:szCs w:val="20"/>
              </w:rPr>
              <w:t>9</w:t>
            </w:r>
          </w:p>
        </w:tc>
        <w:tc>
          <w:tcPr>
            <w:tcW w:w="10665" w:type="dxa"/>
          </w:tcPr>
          <w:p w14:paraId="54FC35A2" w14:textId="77777777" w:rsidR="00A55480" w:rsidRPr="009C03A3" w:rsidRDefault="00A55480" w:rsidP="0061659A">
            <w:pPr>
              <w:pStyle w:val="NoSpacing"/>
              <w:rPr>
                <w:szCs w:val="20"/>
              </w:rPr>
            </w:pPr>
            <w:r w:rsidRPr="009C03A3">
              <w:rPr>
                <w:b/>
                <w:bCs/>
                <w:caps/>
                <w:szCs w:val="20"/>
              </w:rPr>
              <w:t>Implementing Agency:</w:t>
            </w:r>
            <w:r w:rsidRPr="009C03A3">
              <w:rPr>
                <w:b/>
                <w:bCs/>
                <w:szCs w:val="20"/>
              </w:rPr>
              <w:t xml:space="preserve"> </w:t>
            </w:r>
            <w:r w:rsidRPr="009C03A3">
              <w:rPr>
                <w:szCs w:val="20"/>
              </w:rPr>
              <w:t>Enter the agency name that will implement the Project if the grant is awarded.</w:t>
            </w:r>
          </w:p>
        </w:tc>
      </w:tr>
      <w:tr w:rsidR="00A55480" w:rsidRPr="009C03A3" w14:paraId="1CB3E19C" w14:textId="77777777" w:rsidTr="00967BB4">
        <w:trPr>
          <w:trHeight w:val="521"/>
        </w:trPr>
        <w:tc>
          <w:tcPr>
            <w:tcW w:w="675" w:type="dxa"/>
          </w:tcPr>
          <w:p w14:paraId="7137643B" w14:textId="77777777" w:rsidR="00A55480" w:rsidRPr="009C03A3" w:rsidRDefault="00A55480" w:rsidP="0061659A">
            <w:pPr>
              <w:pStyle w:val="NoSpacing"/>
              <w:jc w:val="center"/>
              <w:rPr>
                <w:b/>
                <w:bCs/>
                <w:szCs w:val="20"/>
              </w:rPr>
            </w:pPr>
            <w:r w:rsidRPr="009C03A3">
              <w:rPr>
                <w:b/>
                <w:bCs/>
                <w:szCs w:val="20"/>
              </w:rPr>
              <w:t>10</w:t>
            </w:r>
          </w:p>
          <w:p w14:paraId="750D1EBF" w14:textId="77777777" w:rsidR="00A55480" w:rsidRPr="009C03A3" w:rsidRDefault="00A55480" w:rsidP="0061659A">
            <w:pPr>
              <w:pStyle w:val="NoSpacing"/>
              <w:jc w:val="center"/>
              <w:rPr>
                <w:b/>
                <w:bCs/>
                <w:szCs w:val="20"/>
              </w:rPr>
            </w:pPr>
          </w:p>
        </w:tc>
        <w:tc>
          <w:tcPr>
            <w:tcW w:w="10665" w:type="dxa"/>
          </w:tcPr>
          <w:p w14:paraId="13617435" w14:textId="77777777" w:rsidR="00A55480" w:rsidRPr="009C03A3" w:rsidRDefault="00A55480" w:rsidP="0061659A">
            <w:pPr>
              <w:pStyle w:val="NoSpacing"/>
              <w:rPr>
                <w:b/>
                <w:bCs/>
                <w:caps/>
                <w:szCs w:val="20"/>
              </w:rPr>
            </w:pPr>
            <w:r w:rsidRPr="009C03A3">
              <w:rPr>
                <w:b/>
                <w:bCs/>
                <w:caps/>
                <w:szCs w:val="20"/>
              </w:rPr>
              <w:t>grant type:</w:t>
            </w:r>
            <w:r w:rsidRPr="009C03A3">
              <w:rPr>
                <w:b/>
                <w:bCs/>
                <w:szCs w:val="20"/>
              </w:rPr>
              <w:t xml:space="preserve"> </w:t>
            </w:r>
            <w:r w:rsidRPr="009C03A3">
              <w:rPr>
                <w:szCs w:val="20"/>
              </w:rPr>
              <w:t>Select if the grant application is for a Planning or Capital component of the grant. If the grant application is for a different component, select “Other” and specify the component.</w:t>
            </w:r>
          </w:p>
        </w:tc>
      </w:tr>
      <w:tr w:rsidR="00A55480" w:rsidRPr="009C03A3" w14:paraId="579B4292" w14:textId="77777777" w:rsidTr="00967BB4">
        <w:tc>
          <w:tcPr>
            <w:tcW w:w="675" w:type="dxa"/>
          </w:tcPr>
          <w:p w14:paraId="3BE2D4AB" w14:textId="77777777" w:rsidR="00A55480" w:rsidRPr="009C03A3" w:rsidRDefault="00A55480" w:rsidP="0061659A">
            <w:pPr>
              <w:pStyle w:val="NoSpacing"/>
              <w:jc w:val="center"/>
              <w:rPr>
                <w:b/>
                <w:bCs/>
                <w:szCs w:val="20"/>
              </w:rPr>
            </w:pPr>
            <w:r w:rsidRPr="009C03A3">
              <w:rPr>
                <w:b/>
                <w:bCs/>
                <w:szCs w:val="20"/>
              </w:rPr>
              <w:t>11</w:t>
            </w:r>
          </w:p>
        </w:tc>
        <w:tc>
          <w:tcPr>
            <w:tcW w:w="10665" w:type="dxa"/>
          </w:tcPr>
          <w:p w14:paraId="08058A67" w14:textId="77777777" w:rsidR="00A55480" w:rsidRPr="009C03A3" w:rsidRDefault="00A55480" w:rsidP="0061659A">
            <w:pPr>
              <w:pStyle w:val="NoSpacing"/>
              <w:rPr>
                <w:szCs w:val="20"/>
              </w:rPr>
            </w:pPr>
            <w:r w:rsidRPr="009C03A3">
              <w:rPr>
                <w:b/>
                <w:bCs/>
                <w:caps/>
                <w:szCs w:val="20"/>
              </w:rPr>
              <w:t>Current Phase</w:t>
            </w:r>
            <w:r w:rsidRPr="009C03A3">
              <w:rPr>
                <w:rFonts w:cs="CIDFont+F2"/>
                <w:b/>
                <w:bCs/>
                <w:szCs w:val="20"/>
              </w:rPr>
              <w:t xml:space="preserve">: </w:t>
            </w:r>
            <w:r w:rsidRPr="009C03A3">
              <w:rPr>
                <w:rFonts w:cs="CIDFont+F2"/>
                <w:szCs w:val="20"/>
              </w:rPr>
              <w:t>Enter the Project’s current phase.</w:t>
            </w:r>
          </w:p>
        </w:tc>
      </w:tr>
      <w:tr w:rsidR="00A55480" w:rsidRPr="009C03A3" w14:paraId="7889C5EF" w14:textId="77777777" w:rsidTr="00967BB4">
        <w:tc>
          <w:tcPr>
            <w:tcW w:w="675" w:type="dxa"/>
          </w:tcPr>
          <w:p w14:paraId="7A55BADE" w14:textId="77777777" w:rsidR="00A55480" w:rsidRPr="009C03A3" w:rsidRDefault="00A55480" w:rsidP="0061659A">
            <w:pPr>
              <w:pStyle w:val="NoSpacing"/>
              <w:jc w:val="center"/>
              <w:rPr>
                <w:b/>
                <w:bCs/>
                <w:szCs w:val="20"/>
              </w:rPr>
            </w:pPr>
            <w:r w:rsidRPr="009C03A3">
              <w:rPr>
                <w:b/>
                <w:bCs/>
                <w:szCs w:val="20"/>
              </w:rPr>
              <w:t>12</w:t>
            </w:r>
          </w:p>
        </w:tc>
        <w:tc>
          <w:tcPr>
            <w:tcW w:w="10665" w:type="dxa"/>
          </w:tcPr>
          <w:p w14:paraId="45EEE310" w14:textId="77777777" w:rsidR="00A55480" w:rsidRPr="009C03A3" w:rsidRDefault="00A55480" w:rsidP="0061659A">
            <w:pPr>
              <w:pStyle w:val="NoSpacing"/>
              <w:rPr>
                <w:rFonts w:cs="CIDFont+F2"/>
                <w:szCs w:val="20"/>
              </w:rPr>
            </w:pPr>
            <w:r w:rsidRPr="009C03A3">
              <w:rPr>
                <w:rFonts w:cs="CIDFont+F2"/>
                <w:b/>
                <w:bCs/>
                <w:szCs w:val="20"/>
              </w:rPr>
              <w:t xml:space="preserve">PHASE(S) REQUESTING GRANT: </w:t>
            </w:r>
            <w:r w:rsidRPr="009C03A3">
              <w:rPr>
                <w:rFonts w:cs="CIDFont+F2"/>
                <w:szCs w:val="20"/>
              </w:rPr>
              <w:t xml:space="preserve">Enter the project phase(s) the applicant is requesting grant funding. </w:t>
            </w:r>
          </w:p>
        </w:tc>
      </w:tr>
      <w:tr w:rsidR="002F220E" w:rsidRPr="009C03A3" w14:paraId="480AEDF8" w14:textId="77777777" w:rsidTr="00967BB4">
        <w:tc>
          <w:tcPr>
            <w:tcW w:w="675" w:type="dxa"/>
            <w:tcBorders>
              <w:bottom w:val="single" w:sz="4" w:space="0" w:color="FFFFFF" w:themeColor="background1"/>
            </w:tcBorders>
          </w:tcPr>
          <w:p w14:paraId="587B5BF5" w14:textId="77777777" w:rsidR="00A55480" w:rsidRPr="009C03A3" w:rsidRDefault="00A55480" w:rsidP="0061659A">
            <w:pPr>
              <w:pStyle w:val="NoSpacing"/>
              <w:jc w:val="center"/>
              <w:rPr>
                <w:b/>
                <w:bCs/>
                <w:szCs w:val="20"/>
              </w:rPr>
            </w:pPr>
            <w:r w:rsidRPr="009C03A3">
              <w:rPr>
                <w:b/>
                <w:bCs/>
                <w:szCs w:val="20"/>
              </w:rPr>
              <w:t>13a</w:t>
            </w:r>
          </w:p>
        </w:tc>
        <w:tc>
          <w:tcPr>
            <w:tcW w:w="10665" w:type="dxa"/>
            <w:tcBorders>
              <w:bottom w:val="single" w:sz="4" w:space="0" w:color="FFFFFF" w:themeColor="background1"/>
            </w:tcBorders>
          </w:tcPr>
          <w:p w14:paraId="0F83A2D8" w14:textId="77777777" w:rsidR="00A55480" w:rsidRPr="009C03A3" w:rsidRDefault="00A55480" w:rsidP="0061659A">
            <w:pPr>
              <w:pStyle w:val="NoSpacing"/>
              <w:rPr>
                <w:b/>
                <w:bCs/>
                <w:caps/>
                <w:szCs w:val="20"/>
              </w:rPr>
            </w:pPr>
            <w:r w:rsidRPr="009C03A3">
              <w:rPr>
                <w:b/>
                <w:bCs/>
                <w:caps/>
                <w:szCs w:val="20"/>
              </w:rPr>
              <w:t>THE PROJECT IS LOCATED WITHIN A Disadvantaged CommunitY (dac):</w:t>
            </w:r>
            <w:r w:rsidRPr="009C03A3">
              <w:rPr>
                <w:rFonts w:cs="CIDFont+F2"/>
                <w:b/>
                <w:bCs/>
                <w:szCs w:val="20"/>
              </w:rPr>
              <w:t xml:space="preserve"> </w:t>
            </w:r>
            <w:r w:rsidRPr="009C03A3">
              <w:rPr>
                <w:rFonts w:cs="CIDFont+F2"/>
                <w:szCs w:val="20"/>
              </w:rPr>
              <w:t>Select Yes or No if the Project is located in a DAC as defined in 13c instructions below.</w:t>
            </w:r>
            <w:r w:rsidRPr="009C03A3">
              <w:rPr>
                <w:b/>
                <w:bCs/>
                <w:caps/>
                <w:szCs w:val="20"/>
              </w:rPr>
              <w:t xml:space="preserve"> </w:t>
            </w:r>
          </w:p>
        </w:tc>
      </w:tr>
      <w:tr w:rsidR="00F814E0" w:rsidRPr="009C03A3" w14:paraId="703B5CCC" w14:textId="77777777" w:rsidTr="00967BB4">
        <w:tc>
          <w:tcPr>
            <w:tcW w:w="675" w:type="dxa"/>
            <w:tcBorders>
              <w:top w:val="single" w:sz="4" w:space="0" w:color="FFFFFF" w:themeColor="background1"/>
              <w:bottom w:val="single" w:sz="4" w:space="0" w:color="FFFFFF" w:themeColor="background1"/>
            </w:tcBorders>
          </w:tcPr>
          <w:p w14:paraId="66581118" w14:textId="77777777" w:rsidR="00A55480" w:rsidRPr="009C03A3" w:rsidRDefault="00A55480" w:rsidP="0061659A">
            <w:pPr>
              <w:pStyle w:val="NoSpacing"/>
              <w:jc w:val="center"/>
              <w:rPr>
                <w:b/>
                <w:bCs/>
                <w:szCs w:val="20"/>
              </w:rPr>
            </w:pPr>
            <w:r w:rsidRPr="009C03A3">
              <w:rPr>
                <w:b/>
                <w:bCs/>
                <w:szCs w:val="20"/>
              </w:rPr>
              <w:t>13b</w:t>
            </w:r>
          </w:p>
        </w:tc>
        <w:tc>
          <w:tcPr>
            <w:tcW w:w="10665" w:type="dxa"/>
            <w:tcBorders>
              <w:top w:val="single" w:sz="4" w:space="0" w:color="FFFFFF" w:themeColor="background1"/>
              <w:bottom w:val="single" w:sz="4" w:space="0" w:color="FFFFFF" w:themeColor="background1"/>
            </w:tcBorders>
          </w:tcPr>
          <w:p w14:paraId="5B94A2EE" w14:textId="77777777" w:rsidR="00A55480" w:rsidRPr="009C03A3" w:rsidRDefault="00A55480" w:rsidP="0061659A">
            <w:pPr>
              <w:pStyle w:val="NoSpacing"/>
              <w:rPr>
                <w:b/>
                <w:bCs/>
                <w:caps/>
                <w:szCs w:val="20"/>
              </w:rPr>
            </w:pPr>
            <w:r w:rsidRPr="009C03A3">
              <w:rPr>
                <w:b/>
                <w:bCs/>
                <w:caps/>
                <w:szCs w:val="20"/>
              </w:rPr>
              <w:t>THE PROJECT will benefit a dac:</w:t>
            </w:r>
            <w:r w:rsidRPr="009C03A3">
              <w:rPr>
                <w:rFonts w:cs="CIDFont+F2"/>
                <w:b/>
                <w:bCs/>
                <w:szCs w:val="20"/>
              </w:rPr>
              <w:t xml:space="preserve"> </w:t>
            </w:r>
            <w:r w:rsidRPr="009C03A3">
              <w:rPr>
                <w:rFonts w:cs="CIDFont+F2"/>
                <w:szCs w:val="20"/>
              </w:rPr>
              <w:t>Select Yes or No if the Project will benefit in a DAC. If yes, explain how in question 13d</w:t>
            </w:r>
          </w:p>
        </w:tc>
      </w:tr>
      <w:tr w:rsidR="002F220E" w:rsidRPr="009C03A3" w14:paraId="20874FA1" w14:textId="77777777" w:rsidTr="00967BB4">
        <w:tc>
          <w:tcPr>
            <w:tcW w:w="675" w:type="dxa"/>
            <w:tcBorders>
              <w:top w:val="single" w:sz="4" w:space="0" w:color="FFFFFF" w:themeColor="background1"/>
            </w:tcBorders>
          </w:tcPr>
          <w:p w14:paraId="3064043B" w14:textId="77777777" w:rsidR="00A55480" w:rsidRPr="009C03A3" w:rsidRDefault="00A55480" w:rsidP="0061659A">
            <w:pPr>
              <w:pStyle w:val="NoSpacing"/>
              <w:jc w:val="center"/>
              <w:rPr>
                <w:b/>
                <w:bCs/>
                <w:szCs w:val="20"/>
              </w:rPr>
            </w:pPr>
            <w:r w:rsidRPr="009C03A3">
              <w:rPr>
                <w:b/>
                <w:bCs/>
                <w:szCs w:val="20"/>
              </w:rPr>
              <w:t>13c</w:t>
            </w:r>
          </w:p>
        </w:tc>
        <w:tc>
          <w:tcPr>
            <w:tcW w:w="10665" w:type="dxa"/>
            <w:tcBorders>
              <w:top w:val="single" w:sz="4" w:space="0" w:color="FFFFFF" w:themeColor="background1"/>
            </w:tcBorders>
          </w:tcPr>
          <w:p w14:paraId="08032AAC" w14:textId="77777777" w:rsidR="00A55480" w:rsidRPr="009C03A3" w:rsidRDefault="00A55480" w:rsidP="0061659A">
            <w:pPr>
              <w:autoSpaceDE w:val="0"/>
              <w:autoSpaceDN w:val="0"/>
              <w:adjustRightInd w:val="0"/>
              <w:rPr>
                <w:rFonts w:cs="CenturyGothic"/>
                <w:caps/>
                <w:color w:val="000000"/>
                <w:sz w:val="20"/>
                <w:szCs w:val="20"/>
              </w:rPr>
            </w:pPr>
            <w:r w:rsidRPr="009C03A3">
              <w:rPr>
                <w:b/>
                <w:bCs/>
                <w:caps/>
                <w:sz w:val="20"/>
                <w:szCs w:val="20"/>
              </w:rPr>
              <w:t xml:space="preserve">If 13a and/or </w:t>
            </w:r>
            <w:r w:rsidRPr="009C03A3">
              <w:rPr>
                <w:b/>
                <w:caps/>
                <w:sz w:val="20"/>
                <w:szCs w:val="20"/>
              </w:rPr>
              <w:t>13b</w:t>
            </w:r>
            <w:r w:rsidRPr="009C03A3">
              <w:rPr>
                <w:b/>
                <w:bCs/>
                <w:caps/>
                <w:sz w:val="20"/>
                <w:szCs w:val="20"/>
              </w:rPr>
              <w:t xml:space="preserve"> is YES, select the source(s) of this determination:</w:t>
            </w:r>
          </w:p>
          <w:p w14:paraId="07BE2E2D" w14:textId="34887092" w:rsidR="00A55480" w:rsidRPr="009C03A3" w:rsidRDefault="00A55480" w:rsidP="0061659A">
            <w:pPr>
              <w:autoSpaceDE w:val="0"/>
              <w:autoSpaceDN w:val="0"/>
              <w:adjustRightInd w:val="0"/>
              <w:rPr>
                <w:rFonts w:cs="CenturyGothic"/>
                <w:color w:val="000000"/>
                <w:sz w:val="20"/>
                <w:szCs w:val="20"/>
              </w:rPr>
            </w:pPr>
            <w:r w:rsidRPr="009C03A3">
              <w:rPr>
                <w:rFonts w:cs="CenturyGothic"/>
                <w:color w:val="000000"/>
                <w:sz w:val="20"/>
                <w:szCs w:val="20"/>
              </w:rPr>
              <w:t xml:space="preserve">To determine if the Project </w:t>
            </w:r>
            <w:proofErr w:type="gramStart"/>
            <w:r w:rsidRPr="009C03A3">
              <w:rPr>
                <w:rFonts w:cs="CenturyGothic"/>
                <w:color w:val="000000"/>
                <w:sz w:val="20"/>
                <w:szCs w:val="20"/>
              </w:rPr>
              <w:t>is located in</w:t>
            </w:r>
            <w:proofErr w:type="gramEnd"/>
            <w:r w:rsidRPr="009C03A3">
              <w:rPr>
                <w:rFonts w:cs="CenturyGothic"/>
                <w:color w:val="000000"/>
                <w:sz w:val="20"/>
                <w:szCs w:val="20"/>
              </w:rPr>
              <w:t xml:space="preserve"> a Disadvantaged Community, please use the following definitions and resources:</w:t>
            </w:r>
          </w:p>
          <w:p w14:paraId="0CC0DFBD" w14:textId="77777777" w:rsidR="00FC0DFA" w:rsidRDefault="00FC0DFA" w:rsidP="00FC0DFA">
            <w:pPr>
              <w:autoSpaceDE w:val="0"/>
              <w:autoSpaceDN w:val="0"/>
              <w:adjustRightInd w:val="0"/>
              <w:rPr>
                <w:b/>
                <w:bCs/>
                <w:caps/>
                <w:sz w:val="20"/>
                <w:szCs w:val="20"/>
              </w:rPr>
            </w:pPr>
          </w:p>
          <w:p w14:paraId="3E54ADF7" w14:textId="5E26ACD2" w:rsidR="00FC0DFA" w:rsidRPr="00FC0DFA" w:rsidRDefault="00FC0DFA" w:rsidP="00FC0DFA">
            <w:pPr>
              <w:autoSpaceDE w:val="0"/>
              <w:autoSpaceDN w:val="0"/>
              <w:adjustRightInd w:val="0"/>
              <w:rPr>
                <w:b/>
                <w:bCs/>
                <w:caps/>
                <w:sz w:val="20"/>
                <w:szCs w:val="20"/>
              </w:rPr>
            </w:pPr>
            <w:r w:rsidRPr="00FC0DFA">
              <w:rPr>
                <w:b/>
                <w:bCs/>
                <w:caps/>
                <w:sz w:val="20"/>
                <w:szCs w:val="20"/>
              </w:rPr>
              <w:t>Historically Disadvantaged Community</w:t>
            </w:r>
          </w:p>
          <w:p w14:paraId="51A2BF69" w14:textId="3EA87FAD" w:rsidR="00FC0DFA" w:rsidRPr="00FC0DFA" w:rsidRDefault="00FC0DFA" w:rsidP="00FC0DFA">
            <w:pPr>
              <w:autoSpaceDE w:val="0"/>
              <w:autoSpaceDN w:val="0"/>
              <w:adjustRightInd w:val="0"/>
              <w:rPr>
                <w:sz w:val="20"/>
                <w:szCs w:val="20"/>
              </w:rPr>
            </w:pPr>
            <w:proofErr w:type="gramStart"/>
            <w:r w:rsidRPr="00FC0DFA">
              <w:rPr>
                <w:sz w:val="20"/>
                <w:szCs w:val="20"/>
              </w:rPr>
              <w:t>A "Historically Disadvantaged Community" is defined by the Office of Management and Budget (OMB)</w:t>
            </w:r>
            <w:proofErr w:type="gramEnd"/>
            <w:r w:rsidRPr="00FC0DFA">
              <w:rPr>
                <w:sz w:val="20"/>
                <w:szCs w:val="20"/>
              </w:rPr>
              <w:t xml:space="preserve">’s Interim Guidance for the </w:t>
            </w:r>
            <w:r w:rsidR="00C920C9" w:rsidRPr="00FC0DFA">
              <w:rPr>
                <w:sz w:val="20"/>
                <w:szCs w:val="20"/>
              </w:rPr>
              <w:t>Justice 40</w:t>
            </w:r>
            <w:r w:rsidRPr="00FC0DFA">
              <w:rPr>
                <w:sz w:val="20"/>
                <w:szCs w:val="20"/>
              </w:rPr>
              <w:t xml:space="preserve"> Initiative and the 2023 Addendum to this Guidance. Specifically, a project </w:t>
            </w:r>
            <w:proofErr w:type="gramStart"/>
            <w:r w:rsidRPr="00FC0DFA">
              <w:rPr>
                <w:sz w:val="20"/>
                <w:szCs w:val="20"/>
              </w:rPr>
              <w:t>is located in</w:t>
            </w:r>
            <w:proofErr w:type="gramEnd"/>
            <w:r w:rsidRPr="00FC0DFA">
              <w:rPr>
                <w:sz w:val="20"/>
                <w:szCs w:val="20"/>
              </w:rPr>
              <w:t xml:space="preserve"> a Historically Disadvantaged Community if:</w:t>
            </w:r>
          </w:p>
          <w:p w14:paraId="6B960173" w14:textId="77777777" w:rsidR="00FC0DFA" w:rsidRPr="00FC0DFA" w:rsidRDefault="00FC0DFA" w:rsidP="00FC0DFA">
            <w:pPr>
              <w:numPr>
                <w:ilvl w:val="0"/>
                <w:numId w:val="5"/>
              </w:numPr>
              <w:autoSpaceDE w:val="0"/>
              <w:autoSpaceDN w:val="0"/>
              <w:adjustRightInd w:val="0"/>
              <w:rPr>
                <w:sz w:val="20"/>
                <w:szCs w:val="20"/>
              </w:rPr>
            </w:pPr>
            <w:r w:rsidRPr="00FC0DFA">
              <w:rPr>
                <w:sz w:val="20"/>
                <w:szCs w:val="20"/>
              </w:rPr>
              <w:t xml:space="preserve">the project </w:t>
            </w:r>
            <w:proofErr w:type="gramStart"/>
            <w:r w:rsidRPr="00FC0DFA">
              <w:rPr>
                <w:sz w:val="20"/>
                <w:szCs w:val="20"/>
              </w:rPr>
              <w:t>is located in</w:t>
            </w:r>
            <w:proofErr w:type="gramEnd"/>
            <w:r w:rsidRPr="00FC0DFA">
              <w:rPr>
                <w:sz w:val="20"/>
                <w:szCs w:val="20"/>
              </w:rPr>
              <w:t xml:space="preserve"> certain qualifying census tracts that are identified as "disadvantaged" in this </w:t>
            </w:r>
            <w:hyperlink r:id="rId15" w:anchor="3/33.47/-97.5" w:history="1">
              <w:r w:rsidRPr="00FC0DFA">
                <w:rPr>
                  <w:rStyle w:val="Hyperlink"/>
                  <w:sz w:val="20"/>
                  <w:szCs w:val="20"/>
                </w:rPr>
                <w:t>Climate and Economic Justice Screening Tool;</w:t>
              </w:r>
            </w:hyperlink>
            <w:r w:rsidRPr="00FC0DFA">
              <w:rPr>
                <w:sz w:val="20"/>
                <w:szCs w:val="20"/>
              </w:rPr>
              <w:t> OR</w:t>
            </w:r>
          </w:p>
          <w:p w14:paraId="74C27E9A" w14:textId="71535DC3" w:rsidR="00FC0DFA" w:rsidRDefault="00FC0DFA" w:rsidP="00FC0DFA">
            <w:pPr>
              <w:numPr>
                <w:ilvl w:val="0"/>
                <w:numId w:val="5"/>
              </w:numPr>
              <w:autoSpaceDE w:val="0"/>
              <w:autoSpaceDN w:val="0"/>
              <w:adjustRightInd w:val="0"/>
              <w:rPr>
                <w:sz w:val="20"/>
                <w:szCs w:val="20"/>
              </w:rPr>
            </w:pPr>
            <w:r w:rsidRPr="00FC0DFA">
              <w:rPr>
                <w:sz w:val="20"/>
                <w:szCs w:val="20"/>
              </w:rPr>
              <w:t>the project is located on Tribal land.</w:t>
            </w:r>
          </w:p>
          <w:p w14:paraId="47B3FD17" w14:textId="77777777" w:rsidR="00FC0DFA" w:rsidRDefault="00FC0DFA" w:rsidP="00FC0DFA">
            <w:pPr>
              <w:autoSpaceDE w:val="0"/>
              <w:autoSpaceDN w:val="0"/>
              <w:adjustRightInd w:val="0"/>
              <w:rPr>
                <w:rFonts w:cs="CenturyGothic-Bold"/>
                <w:b/>
                <w:bCs/>
                <w:color w:val="000000"/>
                <w:sz w:val="20"/>
                <w:szCs w:val="20"/>
              </w:rPr>
            </w:pPr>
          </w:p>
          <w:p w14:paraId="022A4763" w14:textId="1D32FA2B" w:rsidR="00FC0DFA" w:rsidRPr="00FC0DFA" w:rsidRDefault="00FC0DFA" w:rsidP="00FC0DFA">
            <w:pPr>
              <w:autoSpaceDE w:val="0"/>
              <w:autoSpaceDN w:val="0"/>
              <w:adjustRightInd w:val="0"/>
              <w:rPr>
                <w:rFonts w:cs="CenturyGothic-Bold"/>
                <w:b/>
                <w:bCs/>
                <w:color w:val="000000"/>
                <w:sz w:val="20"/>
                <w:szCs w:val="20"/>
              </w:rPr>
            </w:pPr>
            <w:r w:rsidRPr="00FC0DFA">
              <w:rPr>
                <w:rFonts w:cs="CenturyGothic-Bold"/>
                <w:b/>
                <w:bCs/>
                <w:color w:val="000000"/>
                <w:sz w:val="20"/>
                <w:szCs w:val="20"/>
              </w:rPr>
              <w:t>USDOT Equitable Transportation Community (ETC) Explorer</w:t>
            </w:r>
          </w:p>
          <w:p w14:paraId="5565B6E1" w14:textId="0DA15AEF" w:rsidR="00FC0DFA" w:rsidRPr="00FC0DFA" w:rsidRDefault="00FC0DFA" w:rsidP="00FC0DFA">
            <w:pPr>
              <w:autoSpaceDE w:val="0"/>
              <w:autoSpaceDN w:val="0"/>
              <w:adjustRightInd w:val="0"/>
              <w:rPr>
                <w:rFonts w:cs="CenturyGothic-Bold"/>
                <w:color w:val="000000"/>
                <w:sz w:val="20"/>
                <w:szCs w:val="20"/>
              </w:rPr>
            </w:pPr>
            <w:r w:rsidRPr="00FC0DFA">
              <w:rPr>
                <w:rFonts w:cs="CenturyGothic-Bold"/>
                <w:color w:val="000000"/>
                <w:sz w:val="20"/>
                <w:szCs w:val="20"/>
              </w:rPr>
              <w:t xml:space="preserve">Applicants </w:t>
            </w:r>
            <w:proofErr w:type="gramStart"/>
            <w:r w:rsidRPr="00FC0DFA">
              <w:rPr>
                <w:rFonts w:cs="CenturyGothic-Bold"/>
                <w:color w:val="000000"/>
                <w:sz w:val="20"/>
                <w:szCs w:val="20"/>
              </w:rPr>
              <w:t>are strongly encouraged</w:t>
            </w:r>
            <w:proofErr w:type="gramEnd"/>
            <w:r w:rsidRPr="00FC0DFA">
              <w:rPr>
                <w:rFonts w:cs="CenturyGothic-Bold"/>
                <w:color w:val="000000"/>
                <w:sz w:val="20"/>
                <w:szCs w:val="20"/>
              </w:rPr>
              <w:t xml:space="preserve"> to use the USDOT Equitable Transportation Community (ETC) Explorer to understand how their community or project area is experiencing disadvantage related to lack of transportation investments or opportunities. Through understanding how a community or project area is experiencing transportation-related disadvantage, applicants </w:t>
            </w:r>
            <w:proofErr w:type="gramStart"/>
            <w:r w:rsidRPr="00FC0DFA">
              <w:rPr>
                <w:rFonts w:cs="CenturyGothic-Bold"/>
                <w:color w:val="000000"/>
                <w:sz w:val="20"/>
                <w:szCs w:val="20"/>
              </w:rPr>
              <w:t>are able to</w:t>
            </w:r>
            <w:proofErr w:type="gramEnd"/>
            <w:r w:rsidRPr="00FC0DFA">
              <w:rPr>
                <w:rFonts w:cs="CenturyGothic-Bold"/>
                <w:color w:val="000000"/>
                <w:sz w:val="20"/>
                <w:szCs w:val="20"/>
              </w:rPr>
              <w:t xml:space="preserve"> address how the benefits of a project will reverse or mitigate the burdens of disadvantage and demonstrate how the project will address challenges and accrued benefits. </w:t>
            </w:r>
            <w:hyperlink r:id="rId16" w:history="1">
              <w:r w:rsidRPr="00FC0DFA">
                <w:rPr>
                  <w:rStyle w:val="Hyperlink"/>
                  <w:rFonts w:cs="CenturyGothic-Bold"/>
                  <w:sz w:val="20"/>
                  <w:szCs w:val="20"/>
                </w:rPr>
                <w:t>https://www.transportation.gov/priorities/equity/justice40/etc-explorer</w:t>
              </w:r>
            </w:hyperlink>
            <w:r w:rsidRPr="00FC0DFA">
              <w:rPr>
                <w:rFonts w:cs="CenturyGothic-Bold"/>
                <w:color w:val="000000"/>
                <w:sz w:val="20"/>
                <w:szCs w:val="20"/>
              </w:rPr>
              <w:t>.</w:t>
            </w:r>
          </w:p>
          <w:p w14:paraId="006411AB" w14:textId="77777777" w:rsidR="00FC0DFA" w:rsidRDefault="00FC0DFA" w:rsidP="00FC0DFA">
            <w:pPr>
              <w:autoSpaceDE w:val="0"/>
              <w:autoSpaceDN w:val="0"/>
              <w:adjustRightInd w:val="0"/>
              <w:rPr>
                <w:rFonts w:cs="CenturyGothic-Bold"/>
                <w:b/>
                <w:bCs/>
                <w:color w:val="000000"/>
                <w:sz w:val="20"/>
                <w:szCs w:val="20"/>
              </w:rPr>
            </w:pPr>
          </w:p>
          <w:p w14:paraId="2641020B" w14:textId="006247B6" w:rsidR="00FC0DFA" w:rsidRPr="00FC0DFA" w:rsidRDefault="00FC0DFA" w:rsidP="00FC0DFA">
            <w:pPr>
              <w:autoSpaceDE w:val="0"/>
              <w:autoSpaceDN w:val="0"/>
              <w:adjustRightInd w:val="0"/>
              <w:rPr>
                <w:rFonts w:cs="CenturyGothic"/>
                <w:color w:val="000000"/>
                <w:sz w:val="20"/>
                <w:szCs w:val="20"/>
              </w:rPr>
            </w:pPr>
            <w:r w:rsidRPr="009C03A3">
              <w:rPr>
                <w:rFonts w:cs="CenturyGothic-Bold"/>
                <w:b/>
                <w:bCs/>
                <w:color w:val="000000"/>
                <w:sz w:val="20"/>
                <w:szCs w:val="20"/>
              </w:rPr>
              <w:t xml:space="preserve">Federally Recognized Tribal Lands: </w:t>
            </w:r>
            <w:r w:rsidRPr="009C03A3">
              <w:rPr>
                <w:rFonts w:cs="CenturyGothic"/>
                <w:color w:val="000000"/>
                <w:sz w:val="20"/>
                <w:szCs w:val="20"/>
              </w:rPr>
              <w:t xml:space="preserve">Please use </w:t>
            </w:r>
            <w:hyperlink r:id="rId17" w:history="1">
              <w:r w:rsidRPr="009C03A3">
                <w:rPr>
                  <w:rStyle w:val="Hyperlink"/>
                  <w:rFonts w:cs="CenturyGothic"/>
                  <w:sz w:val="20"/>
                  <w:szCs w:val="20"/>
                </w:rPr>
                <w:t>the Native American Lands Viewer Map</w:t>
              </w:r>
            </w:hyperlink>
            <w:r w:rsidRPr="009C03A3">
              <w:rPr>
                <w:rFonts w:cs="CenturyGothic"/>
                <w:color w:val="000000"/>
                <w:sz w:val="20"/>
                <w:szCs w:val="20"/>
              </w:rPr>
              <w:t>.</w:t>
            </w:r>
          </w:p>
          <w:p w14:paraId="25FE1C10" w14:textId="22842A55" w:rsidR="00FC0DFA" w:rsidRPr="00FC0DFA" w:rsidRDefault="00FC0DFA" w:rsidP="0061659A">
            <w:pPr>
              <w:autoSpaceDE w:val="0"/>
              <w:autoSpaceDN w:val="0"/>
              <w:adjustRightInd w:val="0"/>
              <w:rPr>
                <w:b/>
                <w:bCs/>
                <w:caps/>
                <w:sz w:val="20"/>
                <w:szCs w:val="20"/>
              </w:rPr>
            </w:pPr>
          </w:p>
        </w:tc>
      </w:tr>
      <w:tr w:rsidR="00A55480" w:rsidRPr="009C03A3" w14:paraId="0214A209" w14:textId="77777777" w:rsidTr="00967BB4">
        <w:tc>
          <w:tcPr>
            <w:tcW w:w="675" w:type="dxa"/>
            <w:tcBorders>
              <w:top w:val="single" w:sz="4" w:space="0" w:color="FFFFFF" w:themeColor="background1"/>
            </w:tcBorders>
          </w:tcPr>
          <w:p w14:paraId="0206A7B6" w14:textId="77777777" w:rsidR="00A55480" w:rsidRPr="009C03A3" w:rsidRDefault="00A55480" w:rsidP="0061659A">
            <w:pPr>
              <w:pStyle w:val="NoSpacing"/>
              <w:jc w:val="center"/>
              <w:rPr>
                <w:b/>
                <w:bCs/>
                <w:szCs w:val="20"/>
              </w:rPr>
            </w:pPr>
            <w:r w:rsidRPr="009C03A3">
              <w:rPr>
                <w:b/>
                <w:bCs/>
                <w:szCs w:val="20"/>
              </w:rPr>
              <w:t>13d</w:t>
            </w:r>
          </w:p>
        </w:tc>
        <w:tc>
          <w:tcPr>
            <w:tcW w:w="10665" w:type="dxa"/>
          </w:tcPr>
          <w:p w14:paraId="545CAAE3" w14:textId="77777777" w:rsidR="00A55480" w:rsidRPr="009C03A3" w:rsidRDefault="00A55480" w:rsidP="0061659A">
            <w:pPr>
              <w:autoSpaceDE w:val="0"/>
              <w:autoSpaceDN w:val="0"/>
              <w:adjustRightInd w:val="0"/>
              <w:rPr>
                <w:b/>
                <w:bCs/>
                <w:caps/>
                <w:sz w:val="20"/>
                <w:szCs w:val="20"/>
              </w:rPr>
            </w:pPr>
            <w:r w:rsidRPr="009C03A3">
              <w:rPr>
                <w:rFonts w:cs="CIDFont+F2"/>
                <w:b/>
                <w:bCs/>
                <w:sz w:val="20"/>
                <w:szCs w:val="20"/>
              </w:rPr>
              <w:t xml:space="preserve">BENEFITS TO DISADVANTAGED COMMUNITY (DAC): </w:t>
            </w:r>
            <w:r w:rsidRPr="009C03A3">
              <w:rPr>
                <w:sz w:val="20"/>
                <w:szCs w:val="20"/>
              </w:rPr>
              <w:t xml:space="preserve">The purpose of this question is to determine if the Project provides benefits a DAC. Caltrans seeks to support those projects which provide the greatest benefits that serve the most severely disadvantaged communities. Describe how the Project proposes to advance equity and reduce or eliminate transportation burdens and/or barriers for low-income communities, communities of color, people with disabilities, and other disadvantaged groups. Describe how the Project is expected to </w:t>
            </w:r>
            <w:r w:rsidRPr="009C03A3">
              <w:rPr>
                <w:sz w:val="20"/>
                <w:szCs w:val="20"/>
              </w:rPr>
              <w:lastRenderedPageBreak/>
              <w:t>directly benefit disadvantaged, low-income communities; and if the Project is expected to improve low-cost access to opportunity and/or reduce VMT and traffic volumes in that community. Provide available data/exhibits.</w:t>
            </w:r>
          </w:p>
        </w:tc>
      </w:tr>
      <w:tr w:rsidR="002F220E" w:rsidRPr="009C03A3" w14:paraId="50679539" w14:textId="77777777" w:rsidTr="00967BB4">
        <w:tc>
          <w:tcPr>
            <w:tcW w:w="675" w:type="dxa"/>
            <w:tcBorders>
              <w:bottom w:val="single" w:sz="4" w:space="0" w:color="FFFFFF" w:themeColor="background1"/>
            </w:tcBorders>
          </w:tcPr>
          <w:p w14:paraId="6C98D609" w14:textId="77777777" w:rsidR="00A55480" w:rsidRPr="009C03A3" w:rsidRDefault="00A55480" w:rsidP="0061659A">
            <w:pPr>
              <w:pStyle w:val="NoSpacing"/>
              <w:jc w:val="center"/>
              <w:rPr>
                <w:b/>
                <w:bCs/>
                <w:szCs w:val="20"/>
              </w:rPr>
            </w:pPr>
            <w:r w:rsidRPr="009C03A3">
              <w:rPr>
                <w:b/>
                <w:bCs/>
                <w:szCs w:val="20"/>
              </w:rPr>
              <w:lastRenderedPageBreak/>
              <w:t>14a</w:t>
            </w:r>
          </w:p>
        </w:tc>
        <w:tc>
          <w:tcPr>
            <w:tcW w:w="10665" w:type="dxa"/>
            <w:tcBorders>
              <w:bottom w:val="single" w:sz="4" w:space="0" w:color="FFFFFF" w:themeColor="background1"/>
            </w:tcBorders>
          </w:tcPr>
          <w:p w14:paraId="3E57FBE7" w14:textId="77777777" w:rsidR="00A55480" w:rsidRPr="009C03A3" w:rsidRDefault="00A55480" w:rsidP="0061659A">
            <w:pPr>
              <w:pStyle w:val="NoSpacing"/>
              <w:rPr>
                <w:szCs w:val="20"/>
              </w:rPr>
            </w:pPr>
            <w:r w:rsidRPr="009C03A3">
              <w:rPr>
                <w:b/>
                <w:bCs/>
                <w:caps/>
                <w:szCs w:val="20"/>
              </w:rPr>
              <w:t>Modes Aligned with State Goals &amp; Policies:</w:t>
            </w:r>
            <w:r w:rsidRPr="009C03A3">
              <w:rPr>
                <w:rFonts w:cs="CIDFont+F2"/>
                <w:szCs w:val="20"/>
              </w:rPr>
              <w:t xml:space="preserve"> Select the primary mode(s) and Secondary modes(s) of the proposed Project. If none, select N/A.</w:t>
            </w:r>
          </w:p>
        </w:tc>
      </w:tr>
      <w:tr w:rsidR="002F220E" w:rsidRPr="009C03A3" w14:paraId="689FBDF1" w14:textId="77777777" w:rsidTr="00967BB4">
        <w:tc>
          <w:tcPr>
            <w:tcW w:w="675" w:type="dxa"/>
            <w:tcBorders>
              <w:top w:val="single" w:sz="4" w:space="0" w:color="FFFFFF" w:themeColor="background1"/>
            </w:tcBorders>
          </w:tcPr>
          <w:p w14:paraId="30D49069" w14:textId="77777777" w:rsidR="00A55480" w:rsidRPr="009C03A3" w:rsidRDefault="00A55480" w:rsidP="0061659A">
            <w:pPr>
              <w:pStyle w:val="NoSpacing"/>
              <w:jc w:val="center"/>
              <w:rPr>
                <w:b/>
                <w:bCs/>
                <w:szCs w:val="20"/>
              </w:rPr>
            </w:pPr>
            <w:r w:rsidRPr="009C03A3">
              <w:rPr>
                <w:b/>
                <w:bCs/>
                <w:szCs w:val="20"/>
              </w:rPr>
              <w:t>14b</w:t>
            </w:r>
          </w:p>
        </w:tc>
        <w:tc>
          <w:tcPr>
            <w:tcW w:w="10665" w:type="dxa"/>
            <w:tcBorders>
              <w:top w:val="single" w:sz="4" w:space="0" w:color="FFFFFF" w:themeColor="background1"/>
            </w:tcBorders>
          </w:tcPr>
          <w:p w14:paraId="65B4EAC7" w14:textId="77777777" w:rsidR="00A55480" w:rsidRPr="009C03A3" w:rsidRDefault="00A55480" w:rsidP="0061659A">
            <w:pPr>
              <w:pStyle w:val="NoSpacing"/>
              <w:rPr>
                <w:szCs w:val="20"/>
              </w:rPr>
            </w:pPr>
            <w:r w:rsidRPr="009C03A3">
              <w:rPr>
                <w:b/>
                <w:bCs/>
                <w:caps/>
                <w:szCs w:val="20"/>
              </w:rPr>
              <w:t>Modes Requiring Further Evaluation:</w:t>
            </w:r>
            <w:r w:rsidRPr="009C03A3">
              <w:rPr>
                <w:rFonts w:cs="CIDFont+F2"/>
                <w:szCs w:val="20"/>
              </w:rPr>
              <w:t xml:space="preserve"> Select the primary mode(s) and Secondary modes(s) of the proposed Project. </w:t>
            </w:r>
            <w:r w:rsidRPr="0015471E">
              <w:rPr>
                <w:color w:val="44546A" w:themeColor="text2"/>
                <w:szCs w:val="20"/>
              </w:rPr>
              <w:t xml:space="preserve">If one or more modes are selected in </w:t>
            </w:r>
            <w:r w:rsidRPr="0015471E">
              <w:rPr>
                <w:b/>
                <w:bCs/>
                <w:color w:val="44546A" w:themeColor="text2"/>
                <w:szCs w:val="20"/>
                <w:u w:val="single"/>
              </w:rPr>
              <w:t>14b</w:t>
            </w:r>
            <w:r w:rsidRPr="0015471E">
              <w:rPr>
                <w:color w:val="44546A" w:themeColor="text2"/>
                <w:szCs w:val="20"/>
              </w:rPr>
              <w:t xml:space="preserve">, continue to Section II. </w:t>
            </w:r>
            <w:r w:rsidRPr="0015471E">
              <w:rPr>
                <w:b/>
                <w:bCs/>
                <w:color w:val="44546A" w:themeColor="text2"/>
                <w:szCs w:val="20"/>
              </w:rPr>
              <w:t>If N/A (Not Applicable) is selected for both primary &amp; secondary modes, skip Section II.</w:t>
            </w:r>
          </w:p>
        </w:tc>
      </w:tr>
      <w:tr w:rsidR="002B202D" w:rsidRPr="009C03A3" w14:paraId="21DA4687" w14:textId="77777777" w:rsidTr="002D0BFC">
        <w:tc>
          <w:tcPr>
            <w:tcW w:w="11340" w:type="dxa"/>
            <w:gridSpan w:val="2"/>
            <w:tcBorders>
              <w:top w:val="single" w:sz="4" w:space="0" w:color="FFFFFF" w:themeColor="background1"/>
            </w:tcBorders>
            <w:shd w:val="clear" w:color="auto" w:fill="EDEDED" w:themeFill="accent3" w:themeFillTint="33"/>
            <w:vAlign w:val="center"/>
          </w:tcPr>
          <w:p w14:paraId="25E6C9D9" w14:textId="0700F54B" w:rsidR="002B202D" w:rsidRPr="009C03A3" w:rsidRDefault="002B202D" w:rsidP="00C677C1">
            <w:pPr>
              <w:pStyle w:val="NoSpacing"/>
              <w:jc w:val="center"/>
              <w:rPr>
                <w:b/>
                <w:bCs/>
                <w:caps/>
                <w:szCs w:val="20"/>
              </w:rPr>
            </w:pPr>
            <w:r>
              <w:rPr>
                <w:b/>
                <w:bCs/>
                <w:caps/>
                <w:szCs w:val="20"/>
              </w:rPr>
              <w:t>SECTION II</w:t>
            </w:r>
          </w:p>
        </w:tc>
      </w:tr>
      <w:tr w:rsidR="00A55480" w:rsidRPr="009C03A3" w14:paraId="77424D0B" w14:textId="77777777" w:rsidTr="00967BB4">
        <w:tc>
          <w:tcPr>
            <w:tcW w:w="675" w:type="dxa"/>
          </w:tcPr>
          <w:p w14:paraId="5346A4BC" w14:textId="77777777" w:rsidR="00A55480" w:rsidRPr="009C03A3" w:rsidRDefault="00A55480" w:rsidP="0061659A">
            <w:pPr>
              <w:pStyle w:val="NoSpacing"/>
              <w:jc w:val="center"/>
              <w:rPr>
                <w:b/>
                <w:bCs/>
                <w:szCs w:val="20"/>
              </w:rPr>
            </w:pPr>
            <w:r w:rsidRPr="009C03A3">
              <w:rPr>
                <w:b/>
                <w:bCs/>
                <w:szCs w:val="20"/>
              </w:rPr>
              <w:t>15</w:t>
            </w:r>
          </w:p>
        </w:tc>
        <w:tc>
          <w:tcPr>
            <w:tcW w:w="10665" w:type="dxa"/>
          </w:tcPr>
          <w:p w14:paraId="582AA67F" w14:textId="77777777" w:rsidR="00A55480" w:rsidRPr="009C03A3" w:rsidRDefault="00A55480" w:rsidP="0061659A">
            <w:pPr>
              <w:pStyle w:val="NoSpacing"/>
              <w:rPr>
                <w:szCs w:val="20"/>
              </w:rPr>
            </w:pPr>
            <w:r w:rsidRPr="009C03A3">
              <w:rPr>
                <w:rFonts w:cs="CIDFont+F2"/>
                <w:b/>
                <w:bCs/>
                <w:szCs w:val="20"/>
              </w:rPr>
              <w:t xml:space="preserve">MODE SHIFT: </w:t>
            </w:r>
            <w:r w:rsidRPr="009C03A3">
              <w:rPr>
                <w:szCs w:val="20"/>
              </w:rPr>
              <w:t>The purpose of this question is to identify the Project’s ability to facilitate mode shift. Caltrans is looking to support projects that provide viable, multimodal alternatives to vehicle travel or that eliminate gaps to the first or last mile of multimodal trips. Priority freight projects will facilitate intermodal interchange, transfer, and/or access into or out of a port/rail facility to shift cargo from roadways to rail/marine highway. Priority rural projects will increase transit and passenger rail service through investment in bus service, vanpools, micro-transit or mobility on demands services, park and ride facilities and adjacent passenger rail service. Describe how the Project to build towards an integrated, statewide rail and transit network (i.e. transit lane) to provide seamless, affordable, multimodal travel options in all contexts. Describe how the Project invests in networks of safe and accessible bicycle and pedestrian infrastructure, particularly by closing gaps on portions of the State Highway System that intersect local active transportation and transit networks, or serve as small town or rural main streets, with a focus on investments in low-income and disadvantaged communities. Provide available data/exhibits.</w:t>
            </w:r>
          </w:p>
        </w:tc>
      </w:tr>
      <w:tr w:rsidR="00A55480" w:rsidRPr="009C03A3" w14:paraId="4F78A506" w14:textId="77777777" w:rsidTr="00967BB4">
        <w:tc>
          <w:tcPr>
            <w:tcW w:w="675" w:type="dxa"/>
          </w:tcPr>
          <w:p w14:paraId="44FA303E" w14:textId="54D76CFC" w:rsidR="00A55480" w:rsidRPr="009C03A3" w:rsidRDefault="00A55480" w:rsidP="0061659A">
            <w:pPr>
              <w:pStyle w:val="NoSpacing"/>
              <w:jc w:val="center"/>
              <w:rPr>
                <w:b/>
                <w:bCs/>
              </w:rPr>
            </w:pPr>
            <w:r w:rsidRPr="0FAB1A7E">
              <w:rPr>
                <w:b/>
                <w:bCs/>
              </w:rPr>
              <w:t>16a</w:t>
            </w:r>
            <w:r w:rsidR="2A0B6472" w:rsidRPr="0FAB1A7E">
              <w:rPr>
                <w:b/>
                <w:bCs/>
              </w:rPr>
              <w:t xml:space="preserve"> to </w:t>
            </w:r>
            <w:r w:rsidRPr="0FAB1A7E">
              <w:rPr>
                <w:b/>
                <w:bCs/>
              </w:rPr>
              <w:t>16d</w:t>
            </w:r>
          </w:p>
        </w:tc>
        <w:tc>
          <w:tcPr>
            <w:tcW w:w="10665" w:type="dxa"/>
          </w:tcPr>
          <w:p w14:paraId="4D1998B5" w14:textId="77777777" w:rsidR="00A55480" w:rsidRPr="009C03A3" w:rsidRDefault="00A55480" w:rsidP="0061659A">
            <w:pPr>
              <w:pStyle w:val="NoSpacing"/>
              <w:rPr>
                <w:szCs w:val="20"/>
              </w:rPr>
            </w:pPr>
            <w:r w:rsidRPr="009C03A3">
              <w:rPr>
                <w:rFonts w:cs="CIDFont+F2"/>
                <w:b/>
                <w:bCs/>
                <w:szCs w:val="20"/>
              </w:rPr>
              <w:t>VMT IMPACT:</w:t>
            </w:r>
            <w:r w:rsidRPr="009C03A3">
              <w:rPr>
                <w:rFonts w:cs="CIDFont+F2"/>
                <w:szCs w:val="20"/>
              </w:rPr>
              <w:t xml:space="preserve"> The purpose of this question is to determine the Project’s VMT impacts. Caltrans is looking to support projects that do not significantly increase motor vehicle travel, particularly in congested urbanized settings where other mobility options can be provided and where projects are shown to induce significant auto travel. These projects should generally aim to reduce VMT and not induce significant VMT growth (CAPTI page 17). In less congested rural areas, highway capacity expansion can be less likely to induce travel. Nevertheless, the benefits and drawbacks of widening roadways in this context must be weighed carefully. Describe how the Project proposes to reduce VMT and include alternatives to highway capacity expansion, such as providing multimodal and non-auto mode options in the corridor, employing pricing strategies, and using technology to optimize operations. Describe if the Project considers alternatives to general purpose lane, HOV, and HOT lane additions that may potentially induce demand. </w:t>
            </w:r>
            <w:r w:rsidRPr="009C03A3">
              <w:rPr>
                <w:szCs w:val="20"/>
              </w:rPr>
              <w:t>Provide available data/exhibits.</w:t>
            </w:r>
          </w:p>
          <w:p w14:paraId="6A043DF4" w14:textId="77777777" w:rsidR="00A55480" w:rsidRPr="009C03A3" w:rsidRDefault="00A55480" w:rsidP="0061659A">
            <w:pPr>
              <w:pStyle w:val="NoSpacing"/>
              <w:rPr>
                <w:szCs w:val="20"/>
              </w:rPr>
            </w:pPr>
            <w:r w:rsidRPr="009C03A3">
              <w:rPr>
                <w:b/>
                <w:bCs/>
                <w:caps/>
                <w:szCs w:val="20"/>
              </w:rPr>
              <w:t>Does the project propose to expand existing facility to include:</w:t>
            </w:r>
            <w:r w:rsidRPr="009C03A3">
              <w:rPr>
                <w:b/>
                <w:bCs/>
                <w:szCs w:val="20"/>
              </w:rPr>
              <w:t xml:space="preserve"> </w:t>
            </w:r>
            <w:r w:rsidRPr="009C03A3">
              <w:rPr>
                <w:szCs w:val="20"/>
              </w:rPr>
              <w:t>Select the type of system expansion if the Project proposed to expand the state highway system, including auxiliary lanes and interchanges. If N/A, skip questions 16c and 16d.</w:t>
            </w:r>
          </w:p>
          <w:p w14:paraId="3FC9B08D" w14:textId="77777777" w:rsidR="00A55480" w:rsidRPr="009C03A3" w:rsidRDefault="00A55480" w:rsidP="0061659A">
            <w:pPr>
              <w:pStyle w:val="NoSpacing"/>
              <w:rPr>
                <w:szCs w:val="20"/>
              </w:rPr>
            </w:pPr>
            <w:r w:rsidRPr="009C03A3">
              <w:rPr>
                <w:b/>
                <w:bCs/>
                <w:caps/>
                <w:szCs w:val="20"/>
              </w:rPr>
              <w:t xml:space="preserve">VMT Analysis and/or Mitigation Plan for the Project: </w:t>
            </w:r>
            <w:r w:rsidRPr="009C03A3">
              <w:rPr>
                <w:szCs w:val="20"/>
              </w:rPr>
              <w:t>Indicate if a VMT Analysis and/or Mitigation Plan for the Project is complete, pending, or not required. Attach the applicable VMT analysis or mitigation plan, if available</w:t>
            </w:r>
          </w:p>
          <w:p w14:paraId="3786F52E" w14:textId="77777777" w:rsidR="00A55480" w:rsidRPr="009C03A3" w:rsidRDefault="00A55480" w:rsidP="0061659A">
            <w:pPr>
              <w:pStyle w:val="NoSpacing"/>
              <w:rPr>
                <w:szCs w:val="20"/>
              </w:rPr>
            </w:pPr>
            <w:r w:rsidRPr="009C03A3">
              <w:rPr>
                <w:b/>
                <w:bCs/>
                <w:caps/>
                <w:szCs w:val="20"/>
              </w:rPr>
              <w:t xml:space="preserve">approval date of the Environmental Document: </w:t>
            </w:r>
            <w:r w:rsidRPr="009C03A3">
              <w:rPr>
                <w:szCs w:val="20"/>
              </w:rPr>
              <w:t xml:space="preserve">If </w:t>
            </w:r>
            <w:r>
              <w:rPr>
                <w:szCs w:val="20"/>
              </w:rPr>
              <w:t>“</w:t>
            </w:r>
            <w:r w:rsidRPr="009C03A3">
              <w:rPr>
                <w:szCs w:val="20"/>
              </w:rPr>
              <w:t>Not required</w:t>
            </w:r>
            <w:r>
              <w:rPr>
                <w:szCs w:val="20"/>
              </w:rPr>
              <w:t>”</w:t>
            </w:r>
            <w:r w:rsidRPr="009C03A3">
              <w:rPr>
                <w:szCs w:val="20"/>
              </w:rPr>
              <w:t xml:space="preserve"> is checked in question 16c, provide the Environmental Document approval date.</w:t>
            </w:r>
          </w:p>
        </w:tc>
      </w:tr>
      <w:tr w:rsidR="00A55480" w:rsidRPr="009C03A3" w14:paraId="26DF3994" w14:textId="77777777" w:rsidTr="00967BB4">
        <w:tc>
          <w:tcPr>
            <w:tcW w:w="675" w:type="dxa"/>
          </w:tcPr>
          <w:p w14:paraId="625FC3AD" w14:textId="77777777" w:rsidR="00A55480" w:rsidRPr="009C03A3" w:rsidRDefault="00A55480" w:rsidP="0061659A">
            <w:pPr>
              <w:pStyle w:val="NoSpacing"/>
              <w:jc w:val="center"/>
              <w:rPr>
                <w:b/>
                <w:bCs/>
                <w:szCs w:val="20"/>
              </w:rPr>
            </w:pPr>
            <w:r w:rsidRPr="009C03A3">
              <w:rPr>
                <w:b/>
                <w:bCs/>
                <w:szCs w:val="20"/>
              </w:rPr>
              <w:t>17</w:t>
            </w:r>
          </w:p>
        </w:tc>
        <w:tc>
          <w:tcPr>
            <w:tcW w:w="10665" w:type="dxa"/>
          </w:tcPr>
          <w:p w14:paraId="0EE29E4A" w14:textId="77777777" w:rsidR="00A55480" w:rsidRPr="009C03A3" w:rsidRDefault="00A55480" w:rsidP="0061659A">
            <w:pPr>
              <w:pStyle w:val="NoSpacing"/>
              <w:rPr>
                <w:szCs w:val="20"/>
              </w:rPr>
            </w:pPr>
            <w:r w:rsidRPr="009C03A3">
              <w:rPr>
                <w:rFonts w:cs="CIDFont+F2"/>
                <w:b/>
                <w:bCs/>
                <w:szCs w:val="20"/>
              </w:rPr>
              <w:t>PUBLIC ENGAGEMENT:</w:t>
            </w:r>
            <w:r w:rsidRPr="009C03A3">
              <w:rPr>
                <w:rFonts w:cs="CIDFont+F2"/>
                <w:szCs w:val="20"/>
              </w:rPr>
              <w:t xml:space="preserve"> </w:t>
            </w:r>
            <w:r w:rsidRPr="009C03A3">
              <w:rPr>
                <w:szCs w:val="20"/>
              </w:rPr>
              <w:t xml:space="preserve">The purpose of this question is to determine if a project adequately includes the needs of underrepresented groups through its public engagement process. Consideration is given to whether a project provided a diverse array of opportunities for members of underrepresented groups, contacted community leaders of underrepresented groups, provided engagement at the appropriate times of project development, adequately documents the public engagement process, ensured adequate resources were allocated to the public engagement process, and demonstrates that the project design or scope was changed to accommodate needs and perspectives provided by the public engagement process. Describe how the Project includes or plans to include community-based public participation, including noticed meetings and consultation with local stakeholders, which culminated in the project proposal. Please describe the local participation process and events that occurred or planned; how involvement of disadvantaged community stakeholders resulted in the needs to mitigate disproportionate and adverse health, environmental, social, and economic impacts to minority populations and low-income populations; and if the Project was requested and supported by the affected disadvantaged community. </w:t>
            </w:r>
            <w:r w:rsidRPr="009C03A3">
              <w:rPr>
                <w:szCs w:val="20"/>
              </w:rPr>
              <w:lastRenderedPageBreak/>
              <w:t>Provide available data/exhibits (event dates, approximate attendees), significant support/opposition to the Project, major comments raised, and Caltrans’ response to those comments.</w:t>
            </w:r>
          </w:p>
        </w:tc>
      </w:tr>
      <w:tr w:rsidR="006657B4" w:rsidRPr="009C03A3" w14:paraId="7BB1D0BB" w14:textId="77777777" w:rsidTr="00967BB4">
        <w:tc>
          <w:tcPr>
            <w:tcW w:w="675" w:type="dxa"/>
          </w:tcPr>
          <w:p w14:paraId="7435A1BA" w14:textId="142A09CF" w:rsidR="006657B4" w:rsidRPr="009C03A3" w:rsidRDefault="006657B4" w:rsidP="0061659A">
            <w:pPr>
              <w:pStyle w:val="NoSpacing"/>
              <w:jc w:val="center"/>
              <w:rPr>
                <w:b/>
                <w:bCs/>
                <w:szCs w:val="20"/>
              </w:rPr>
            </w:pPr>
            <w:r>
              <w:rPr>
                <w:b/>
                <w:bCs/>
                <w:szCs w:val="20"/>
              </w:rPr>
              <w:lastRenderedPageBreak/>
              <w:t>18</w:t>
            </w:r>
          </w:p>
        </w:tc>
        <w:tc>
          <w:tcPr>
            <w:tcW w:w="10665" w:type="dxa"/>
          </w:tcPr>
          <w:p w14:paraId="488A4625" w14:textId="79733EA3" w:rsidR="006657B4" w:rsidRPr="006657B4" w:rsidRDefault="006657B4" w:rsidP="0061659A">
            <w:pPr>
              <w:pStyle w:val="NoSpacing"/>
              <w:rPr>
                <w:rFonts w:cs="CIDFont+F2"/>
                <w:b/>
                <w:bCs/>
                <w:szCs w:val="20"/>
              </w:rPr>
            </w:pPr>
            <w:r w:rsidRPr="006657B4">
              <w:rPr>
                <w:rFonts w:cs="CIDFont+F2"/>
                <w:b/>
                <w:bCs/>
                <w:szCs w:val="20"/>
              </w:rPr>
              <w:t xml:space="preserve">Displacement Avoidance:  </w:t>
            </w:r>
            <w:r w:rsidRPr="006657B4">
              <w:rPr>
                <w:rFonts w:cs="CIDFont+F2"/>
                <w:szCs w:val="20"/>
              </w:rPr>
              <w:t>Both USDOT and California are placing greater attention to the need to mit</w:t>
            </w:r>
            <w:r>
              <w:rPr>
                <w:rFonts w:cs="CIDFont+F2"/>
                <w:szCs w:val="20"/>
              </w:rPr>
              <w:t xml:space="preserve">igate and/or avoid displacement. Note in 2023 MPDG NOFO the following language: </w:t>
            </w:r>
            <w:r w:rsidRPr="006657B4">
              <w:rPr>
                <w:rFonts w:cs="CIDFont+F2"/>
                <w:i/>
                <w:iCs/>
                <w:szCs w:val="20"/>
              </w:rPr>
              <w:t>The project application should describe planning and engagement with diverse community representatives, especially representatives from vulnerable populations and disadvantaged communities, in the project design phase to mitigate and, to the greatest extent possible, prevent, physical and economic displacement. The applicant may also use this section to describe comprehensive planning and policies to promote hiring of underrepresented populations including local and economic hiring preferences and investments in high-quality workforce development programs with supportive services, including labor-management programs, to help train, place, and retain people in good-paying jobs or registered apprenticeships.</w:t>
            </w:r>
            <w:r>
              <w:rPr>
                <w:rFonts w:cs="CIDFont+F2"/>
                <w:szCs w:val="20"/>
              </w:rPr>
              <w:t xml:space="preserve"> In this section, explain the reviewer if this project will cause displacement. If yes, please explain the steps taken to mitigate or prevent harms to the community.</w:t>
            </w:r>
          </w:p>
        </w:tc>
      </w:tr>
      <w:tr w:rsidR="002F220E" w:rsidRPr="009C03A3" w14:paraId="452C4F8A" w14:textId="77777777" w:rsidTr="00967BB4">
        <w:tc>
          <w:tcPr>
            <w:tcW w:w="675" w:type="dxa"/>
            <w:tcBorders>
              <w:bottom w:val="single" w:sz="4" w:space="0" w:color="FFFFFF" w:themeColor="background1"/>
            </w:tcBorders>
          </w:tcPr>
          <w:p w14:paraId="5CB09B2F" w14:textId="7B3D227C" w:rsidR="00A55480" w:rsidRPr="009C03A3" w:rsidRDefault="00A55480" w:rsidP="0061659A">
            <w:pPr>
              <w:pStyle w:val="NoSpacing"/>
              <w:jc w:val="center"/>
              <w:rPr>
                <w:b/>
                <w:bCs/>
                <w:szCs w:val="20"/>
              </w:rPr>
            </w:pPr>
            <w:r w:rsidRPr="009C03A3">
              <w:rPr>
                <w:b/>
                <w:bCs/>
                <w:szCs w:val="20"/>
              </w:rPr>
              <w:t>1</w:t>
            </w:r>
            <w:r w:rsidR="006657B4">
              <w:rPr>
                <w:b/>
                <w:bCs/>
                <w:szCs w:val="20"/>
              </w:rPr>
              <w:t>9</w:t>
            </w:r>
            <w:r w:rsidR="00E46692">
              <w:rPr>
                <w:b/>
                <w:bCs/>
                <w:szCs w:val="20"/>
              </w:rPr>
              <w:t>a &amp; 1</w:t>
            </w:r>
            <w:r w:rsidR="006657B4">
              <w:rPr>
                <w:b/>
                <w:bCs/>
                <w:szCs w:val="20"/>
              </w:rPr>
              <w:t>9</w:t>
            </w:r>
            <w:r w:rsidR="00E46692">
              <w:rPr>
                <w:b/>
                <w:bCs/>
                <w:szCs w:val="20"/>
              </w:rPr>
              <w:t>b</w:t>
            </w:r>
          </w:p>
        </w:tc>
        <w:tc>
          <w:tcPr>
            <w:tcW w:w="10665" w:type="dxa"/>
            <w:tcBorders>
              <w:bottom w:val="single" w:sz="4" w:space="0" w:color="FFFFFF" w:themeColor="background1"/>
            </w:tcBorders>
          </w:tcPr>
          <w:p w14:paraId="7E3E51A8" w14:textId="77777777" w:rsidR="00A55480" w:rsidRPr="009C03A3" w:rsidRDefault="00A55480" w:rsidP="0061659A">
            <w:pPr>
              <w:pStyle w:val="NoSpacing"/>
              <w:rPr>
                <w:b/>
                <w:bCs/>
                <w:szCs w:val="20"/>
              </w:rPr>
            </w:pPr>
            <w:r w:rsidRPr="009C03A3">
              <w:rPr>
                <w:b/>
                <w:szCs w:val="20"/>
              </w:rPr>
              <w:t xml:space="preserve">ADDITIONAL CAPTI ALIGNMENT: </w:t>
            </w:r>
            <w:r w:rsidRPr="009C03A3">
              <w:rPr>
                <w:b/>
                <w:caps/>
                <w:szCs w:val="20"/>
              </w:rPr>
              <w:t xml:space="preserve">Does the Project promote any of the following </w:t>
            </w:r>
            <w:r w:rsidRPr="009C03A3">
              <w:rPr>
                <w:b/>
                <w:bCs/>
                <w:caps/>
                <w:szCs w:val="20"/>
              </w:rPr>
              <w:t>b</w:t>
            </w:r>
            <w:r w:rsidRPr="009C03A3">
              <w:rPr>
                <w:b/>
                <w:caps/>
                <w:szCs w:val="20"/>
              </w:rPr>
              <w:t>enefits</w:t>
            </w:r>
            <w:r w:rsidRPr="009C03A3">
              <w:rPr>
                <w:b/>
                <w:bCs/>
                <w:caps/>
                <w:szCs w:val="20"/>
              </w:rPr>
              <w:t>?</w:t>
            </w:r>
            <w:r w:rsidRPr="009C03A3">
              <w:rPr>
                <w:b/>
                <w:bCs/>
                <w:szCs w:val="20"/>
              </w:rPr>
              <w:t xml:space="preserve"> </w:t>
            </w:r>
          </w:p>
          <w:p w14:paraId="37CF9657" w14:textId="651E2628" w:rsidR="00A55480" w:rsidRPr="009C03A3" w:rsidRDefault="00A55480" w:rsidP="0061659A">
            <w:pPr>
              <w:pStyle w:val="NoSpacing"/>
              <w:rPr>
                <w:b/>
                <w:bCs/>
                <w:szCs w:val="20"/>
              </w:rPr>
            </w:pPr>
            <w:r w:rsidRPr="009C03A3">
              <w:rPr>
                <w:b/>
                <w:bCs/>
                <w:szCs w:val="20"/>
              </w:rPr>
              <w:t>1</w:t>
            </w:r>
            <w:r w:rsidR="006657B4">
              <w:rPr>
                <w:b/>
                <w:bCs/>
                <w:szCs w:val="20"/>
              </w:rPr>
              <w:t>9</w:t>
            </w:r>
            <w:r w:rsidRPr="009C03A3">
              <w:rPr>
                <w:b/>
                <w:bCs/>
                <w:szCs w:val="20"/>
              </w:rPr>
              <w:t xml:space="preserve">a: </w:t>
            </w:r>
            <w:r w:rsidRPr="009C03A3">
              <w:rPr>
                <w:szCs w:val="20"/>
              </w:rPr>
              <w:t>Check all boxes that apply.</w:t>
            </w:r>
            <w:r w:rsidRPr="009C03A3">
              <w:rPr>
                <w:b/>
                <w:bCs/>
                <w:szCs w:val="20"/>
              </w:rPr>
              <w:t xml:space="preserve"> </w:t>
            </w:r>
          </w:p>
          <w:p w14:paraId="31C74845" w14:textId="3ED70F83" w:rsidR="00A55480" w:rsidRPr="009C03A3" w:rsidRDefault="00A55480" w:rsidP="0061659A">
            <w:pPr>
              <w:pStyle w:val="NoSpacing"/>
              <w:rPr>
                <w:rFonts w:cs="CIDFont+F2"/>
                <w:b/>
                <w:bCs/>
                <w:szCs w:val="20"/>
              </w:rPr>
            </w:pPr>
            <w:r w:rsidRPr="009C03A3">
              <w:rPr>
                <w:b/>
                <w:bCs/>
                <w:szCs w:val="20"/>
              </w:rPr>
              <w:t>1</w:t>
            </w:r>
            <w:r w:rsidR="006657B4">
              <w:rPr>
                <w:b/>
                <w:bCs/>
                <w:szCs w:val="20"/>
              </w:rPr>
              <w:t>9</w:t>
            </w:r>
            <w:r w:rsidRPr="009C03A3">
              <w:rPr>
                <w:b/>
                <w:bCs/>
                <w:szCs w:val="20"/>
              </w:rPr>
              <w:t xml:space="preserve">b: </w:t>
            </w:r>
            <w:r w:rsidRPr="009C03A3">
              <w:rPr>
                <w:szCs w:val="20"/>
              </w:rPr>
              <w:t>Describe how the Project promotes each goal checked. See below for definitions.</w:t>
            </w:r>
          </w:p>
        </w:tc>
      </w:tr>
      <w:tr w:rsidR="00F814E0" w:rsidRPr="009C03A3" w14:paraId="05C512FC" w14:textId="77777777" w:rsidTr="00967BB4">
        <w:tc>
          <w:tcPr>
            <w:tcW w:w="675" w:type="dxa"/>
            <w:tcBorders>
              <w:top w:val="single" w:sz="4" w:space="0" w:color="FFFFFF" w:themeColor="background1"/>
              <w:bottom w:val="single" w:sz="4" w:space="0" w:color="FFFFFF" w:themeColor="background1"/>
            </w:tcBorders>
          </w:tcPr>
          <w:p w14:paraId="4FF43E1E" w14:textId="77777777" w:rsidR="00A55480" w:rsidRPr="009C03A3" w:rsidRDefault="00A55480" w:rsidP="0061659A">
            <w:pPr>
              <w:pStyle w:val="NoSpacing"/>
              <w:jc w:val="center"/>
              <w:rPr>
                <w:b/>
                <w:bCs/>
                <w:szCs w:val="20"/>
              </w:rPr>
            </w:pPr>
          </w:p>
        </w:tc>
        <w:tc>
          <w:tcPr>
            <w:tcW w:w="10665" w:type="dxa"/>
            <w:tcBorders>
              <w:top w:val="single" w:sz="4" w:space="0" w:color="FFFFFF" w:themeColor="background1"/>
              <w:bottom w:val="single" w:sz="4" w:space="0" w:color="FFFFFF" w:themeColor="background1"/>
            </w:tcBorders>
          </w:tcPr>
          <w:p w14:paraId="67FFEEB2" w14:textId="77777777" w:rsidR="00A55480" w:rsidRPr="009C03A3" w:rsidRDefault="00A55480" w:rsidP="0061659A">
            <w:pPr>
              <w:pStyle w:val="NoSpacing"/>
              <w:rPr>
                <w:szCs w:val="20"/>
              </w:rPr>
            </w:pPr>
            <w:r w:rsidRPr="009C03A3">
              <w:rPr>
                <w:rFonts w:cs="CIDFont+F2"/>
                <w:b/>
                <w:bCs/>
                <w:szCs w:val="20"/>
              </w:rPr>
              <w:t xml:space="preserve">IMPROVE SAFETY: </w:t>
            </w:r>
            <w:r w:rsidRPr="009C03A3">
              <w:rPr>
                <w:szCs w:val="20"/>
              </w:rPr>
              <w:t xml:space="preserve">This question aims to identify how the Project incorporates safety countermeasures to reduce fatalities and severe injuries of all users toward zero on our roadways. Caltrans seeks to support projects in alignment with the Safe Systems Approach, which involves anticipating human mistakes and designing &amp; managing infrastructure to keep the risk of a mistake low. </w:t>
            </w:r>
          </w:p>
          <w:p w14:paraId="60750EC9" w14:textId="77777777" w:rsidR="00A55480" w:rsidRPr="009C03A3" w:rsidRDefault="00A55480" w:rsidP="0061659A">
            <w:pPr>
              <w:pStyle w:val="NoSpacing"/>
              <w:rPr>
                <w:szCs w:val="20"/>
              </w:rPr>
            </w:pPr>
            <w:r w:rsidRPr="009C03A3">
              <w:rPr>
                <w:szCs w:val="20"/>
              </w:rPr>
              <w:t>Describe how the Project includes safety improvements/enhancements to reduce fatalities and injuries of all users toward zero on the State Highway System, railways, and transit systems. Please describe elements that improve or enhance safety, such as context appropriate speeds, prioritizing vulnerable user safety to support mode shift, designing roadways to accommodate potential human errors and injury tolerances that ultimately implements a safe-systems approach, and potential reduction in trips or miles travels that may yield inherent safety benefits. Provide available data/exhibits.</w:t>
            </w:r>
          </w:p>
        </w:tc>
      </w:tr>
      <w:tr w:rsidR="00F814E0" w:rsidRPr="009C03A3" w14:paraId="2B5BA10D" w14:textId="77777777" w:rsidTr="00967BB4">
        <w:tc>
          <w:tcPr>
            <w:tcW w:w="675" w:type="dxa"/>
            <w:tcBorders>
              <w:top w:val="single" w:sz="4" w:space="0" w:color="FFFFFF" w:themeColor="background1"/>
              <w:bottom w:val="single" w:sz="4" w:space="0" w:color="FFFFFF" w:themeColor="background1"/>
            </w:tcBorders>
          </w:tcPr>
          <w:p w14:paraId="7475F87A" w14:textId="77777777" w:rsidR="00A55480" w:rsidRPr="009C03A3" w:rsidRDefault="00A55480" w:rsidP="0061659A">
            <w:pPr>
              <w:pStyle w:val="NoSpacing"/>
              <w:jc w:val="center"/>
              <w:rPr>
                <w:b/>
                <w:bCs/>
                <w:szCs w:val="20"/>
              </w:rPr>
            </w:pPr>
          </w:p>
        </w:tc>
        <w:tc>
          <w:tcPr>
            <w:tcW w:w="10665" w:type="dxa"/>
            <w:tcBorders>
              <w:top w:val="single" w:sz="4" w:space="0" w:color="FFFFFF" w:themeColor="background1"/>
              <w:bottom w:val="single" w:sz="4" w:space="0" w:color="FFFFFF" w:themeColor="background1"/>
            </w:tcBorders>
          </w:tcPr>
          <w:p w14:paraId="6CCA6398" w14:textId="77777777" w:rsidR="00A55480" w:rsidRPr="009C03A3" w:rsidRDefault="00A55480" w:rsidP="0061659A">
            <w:pPr>
              <w:pStyle w:val="NoSpacing"/>
              <w:rPr>
                <w:szCs w:val="20"/>
              </w:rPr>
            </w:pPr>
            <w:r w:rsidRPr="009C03A3">
              <w:rPr>
                <w:rFonts w:cs="CIDFont+F2"/>
                <w:b/>
                <w:bCs/>
                <w:szCs w:val="20"/>
              </w:rPr>
              <w:t xml:space="preserve">EXPAND ZEV INFRASTRUCTURE: </w:t>
            </w:r>
            <w:r w:rsidRPr="009C03A3">
              <w:rPr>
                <w:szCs w:val="20"/>
              </w:rPr>
              <w:t>This question aims to evaluate the extent to which the Project supports and encourages the use of ZEVs and alternative fuels. Caltrans seeks to support projects that provide and improve access to ZE charging and alternative fueling infrastructure, especially in rural/remote areas and where key gaps in charging/fueling infrastructure exist. Caltrans looks to support rail projects that provide ZE/alternative fuel l freight or passenger rail projects and freight projects that provide ZE truck chargers or alternative fueling. Describe how the Project supports the innovation and development of the ZE market and helps ensure ZEVs are accessible to all, particularly to those in more rural or remote communities, if applicable. If the Project plans to install new ZE infrastructure, indicate the number of units and potential locations being considered. Provide available data/exhibits.</w:t>
            </w:r>
          </w:p>
        </w:tc>
      </w:tr>
      <w:tr w:rsidR="00F814E0" w:rsidRPr="009C03A3" w14:paraId="402BEE44" w14:textId="77777777" w:rsidTr="00967BB4">
        <w:tc>
          <w:tcPr>
            <w:tcW w:w="675" w:type="dxa"/>
            <w:tcBorders>
              <w:top w:val="single" w:sz="4" w:space="0" w:color="FFFFFF" w:themeColor="background1"/>
              <w:bottom w:val="single" w:sz="4" w:space="0" w:color="FFFFFF" w:themeColor="background1"/>
            </w:tcBorders>
          </w:tcPr>
          <w:p w14:paraId="753E39AD" w14:textId="77777777" w:rsidR="00A55480" w:rsidRPr="009C03A3" w:rsidRDefault="00A55480" w:rsidP="0061659A">
            <w:pPr>
              <w:pStyle w:val="NoSpacing"/>
              <w:rPr>
                <w:b/>
                <w:bCs/>
                <w:szCs w:val="20"/>
              </w:rPr>
            </w:pPr>
          </w:p>
        </w:tc>
        <w:tc>
          <w:tcPr>
            <w:tcW w:w="10665" w:type="dxa"/>
            <w:tcBorders>
              <w:top w:val="single" w:sz="4" w:space="0" w:color="FFFFFF" w:themeColor="background1"/>
              <w:bottom w:val="single" w:sz="4" w:space="0" w:color="FFFFFF" w:themeColor="background1"/>
            </w:tcBorders>
          </w:tcPr>
          <w:p w14:paraId="6F378666" w14:textId="77777777" w:rsidR="00A55480" w:rsidRPr="009C03A3" w:rsidRDefault="00A55480" w:rsidP="0061659A">
            <w:pPr>
              <w:pStyle w:val="NoSpacing"/>
              <w:rPr>
                <w:szCs w:val="20"/>
              </w:rPr>
            </w:pPr>
            <w:r w:rsidRPr="009C03A3">
              <w:rPr>
                <w:rFonts w:cs="CIDFont+F2"/>
                <w:b/>
                <w:bCs/>
                <w:szCs w:val="20"/>
              </w:rPr>
              <w:t xml:space="preserve">ADDRESS CLIMATE CHANGE: </w:t>
            </w:r>
            <w:r w:rsidRPr="009C03A3">
              <w:rPr>
                <w:szCs w:val="20"/>
              </w:rPr>
              <w:t>This question aims to evaluate how the project addresses identified climate risks and implement adaptation strategies/measures to enhance resilience to climate impact(s) that are occurring or anticipated. All projects are required to demonstrate consideration of and consistency with State goals, and, where applicable, regional, or local adaptation plans or policies. Projects on the SHS should reference Caltrans’ products on climate vulnerability, including the Vulnerability Assessments and Adaptation Priority Reports. These data sources may be supplemented as needed to identify climate impacts to adjacent areas beyond the SHS using other State or federal climate data sources. Projected climate impacts for non-highway projects such as passenger/freight rail, seaport, transit, or active transportation projects are not available through Caltrans vulnerability assessments or adaptation priority reports. Those types of projects may use other resources such as Cal-Adapt.org or other local climate data sources to explain vulnerability to a climate change impact. Describe how the Project achieves statewide GHG emission reduction targets, increase resilience to climate change, and/or has engaged communities most vulnerable to climate change. Please Indicate if the project area is identified in the District Vulnerability Assessments Report, Adaptation Priorities Report, Corridor Plan, and/or a regional or local climate change adaptation plans. Describe how the Project may consider project elements that combat climate change and/or improve existing assets that are potentially exposed to climate change stressors as identified in the aforementioned documents. Describe if the Project is identified as an emergency evacuation route or in an emergency plan/hazard mitigation plan and potential improvements using an approach that is supported by state/local emergency services. Provide available data/exhibits.</w:t>
            </w:r>
          </w:p>
        </w:tc>
      </w:tr>
      <w:tr w:rsidR="00F814E0" w:rsidRPr="009C03A3" w14:paraId="361B7199" w14:textId="77777777" w:rsidTr="00967BB4">
        <w:tc>
          <w:tcPr>
            <w:tcW w:w="675" w:type="dxa"/>
            <w:tcBorders>
              <w:top w:val="single" w:sz="4" w:space="0" w:color="FFFFFF" w:themeColor="background1"/>
              <w:bottom w:val="single" w:sz="4" w:space="0" w:color="FFFFFF" w:themeColor="background1"/>
            </w:tcBorders>
          </w:tcPr>
          <w:p w14:paraId="7060803D" w14:textId="77777777" w:rsidR="00A55480" w:rsidRPr="009C03A3" w:rsidRDefault="00A55480" w:rsidP="0061659A">
            <w:pPr>
              <w:pStyle w:val="NoSpacing"/>
              <w:jc w:val="center"/>
              <w:rPr>
                <w:b/>
                <w:bCs/>
                <w:szCs w:val="20"/>
              </w:rPr>
            </w:pPr>
          </w:p>
        </w:tc>
        <w:tc>
          <w:tcPr>
            <w:tcW w:w="10665" w:type="dxa"/>
            <w:tcBorders>
              <w:top w:val="single" w:sz="4" w:space="0" w:color="FFFFFF" w:themeColor="background1"/>
              <w:bottom w:val="single" w:sz="4" w:space="0" w:color="FFFFFF" w:themeColor="background1"/>
            </w:tcBorders>
          </w:tcPr>
          <w:p w14:paraId="4124A6AF" w14:textId="77777777" w:rsidR="00A55480" w:rsidRPr="009C03A3" w:rsidRDefault="00A55480" w:rsidP="0061659A">
            <w:pPr>
              <w:pStyle w:val="NoSpacing"/>
              <w:rPr>
                <w:szCs w:val="20"/>
              </w:rPr>
            </w:pPr>
            <w:r w:rsidRPr="009C03A3">
              <w:rPr>
                <w:rFonts w:cs="CIDFont+F2"/>
                <w:b/>
                <w:bCs/>
                <w:szCs w:val="20"/>
              </w:rPr>
              <w:t xml:space="preserve">MINIMIZE IMPACTS ON NATURAL AND WORKING LANDS: </w:t>
            </w:r>
            <w:r w:rsidRPr="009C03A3">
              <w:rPr>
                <w:szCs w:val="20"/>
              </w:rPr>
              <w:t>This question aims to measure how the Project incorporates nature-based solutions to protect or enhance natural and working lands, including natural ecosystems and other landscapes like agricultural lands. Specifically, on how the Project avoids conversion of natural or working lands to more intensified uses, and/or how it enhances biodiversity. The question also measures how the Project supports local and regional conservation planning that focuses development where it already exists, and how the Project aligns transportation investments with conservation priorities to reduce transportation’s impact on the natural environment. Response to this criterion is intended to be independent of potential mitigation measures pursuant to the California Environmental Quality Act (CEQA), the National Environmental Policy Act (NEPA) or other laws rules or regulations regarding natural resources. Describe how the Project proposes to protect natural and working lands from conversion to more intensified uses and enhance biodiversity by supporting local and regional conservation planning that focuses development where it already exists. Describe the extent to which the Project may reduce land use development that may consume natural or working lands or focus development that may allow for both development and land preservation. Describe how the Project aligns transportation investments with conservation priorities to reduce transportation’s impact on the natural environment. Provide available data/exhibits.</w:t>
            </w:r>
          </w:p>
        </w:tc>
      </w:tr>
      <w:tr w:rsidR="002F220E" w:rsidRPr="009C03A3" w14:paraId="53929E78" w14:textId="77777777" w:rsidTr="00967BB4">
        <w:tc>
          <w:tcPr>
            <w:tcW w:w="675" w:type="dxa"/>
            <w:tcBorders>
              <w:top w:val="single" w:sz="4" w:space="0" w:color="FFFFFF" w:themeColor="background1"/>
              <w:bottom w:val="single" w:sz="4" w:space="0" w:color="auto"/>
            </w:tcBorders>
          </w:tcPr>
          <w:p w14:paraId="55E1D53F" w14:textId="77777777" w:rsidR="00A55480" w:rsidRPr="009C03A3" w:rsidRDefault="00A55480" w:rsidP="0061659A">
            <w:pPr>
              <w:pStyle w:val="NoSpacing"/>
              <w:jc w:val="center"/>
              <w:rPr>
                <w:b/>
                <w:bCs/>
                <w:szCs w:val="20"/>
              </w:rPr>
            </w:pPr>
          </w:p>
        </w:tc>
        <w:tc>
          <w:tcPr>
            <w:tcW w:w="10665" w:type="dxa"/>
            <w:tcBorders>
              <w:top w:val="single" w:sz="4" w:space="0" w:color="FFFFFF" w:themeColor="background1"/>
              <w:bottom w:val="single" w:sz="4" w:space="0" w:color="auto"/>
            </w:tcBorders>
          </w:tcPr>
          <w:p w14:paraId="53BEA37C" w14:textId="77777777" w:rsidR="00A55480" w:rsidRPr="009C03A3" w:rsidRDefault="00A55480" w:rsidP="0061659A">
            <w:pPr>
              <w:pStyle w:val="NoSpacing"/>
              <w:rPr>
                <w:szCs w:val="20"/>
              </w:rPr>
            </w:pPr>
            <w:r w:rsidRPr="009C03A3">
              <w:rPr>
                <w:rFonts w:cs="CIDFont+F2"/>
                <w:b/>
                <w:bCs/>
                <w:szCs w:val="20"/>
              </w:rPr>
              <w:t xml:space="preserve">SUPPORT INFILL DEVELOPMENT: </w:t>
            </w:r>
            <w:r w:rsidRPr="009C03A3">
              <w:rPr>
                <w:szCs w:val="20"/>
              </w:rPr>
              <w:t xml:space="preserve">This question aims to determine if the Project promotes infill development and land use patterns while protecting residents and businesses from displacement. The development will be considered infill if it lies within dark purple areas of the Heatmap layer in the Governor's Office of Planning and Research's Site Check tool available at </w:t>
            </w:r>
            <w:hyperlink r:id="rId18" w:history="1">
              <w:r w:rsidRPr="009C03A3">
                <w:rPr>
                  <w:rStyle w:val="Hyperlink"/>
                  <w:szCs w:val="20"/>
                </w:rPr>
                <w:t>https://sitecheck.orp.ca.gov/</w:t>
              </w:r>
            </w:hyperlink>
            <w:r w:rsidRPr="009C03A3">
              <w:rPr>
                <w:szCs w:val="20"/>
              </w:rPr>
              <w:t xml:space="preserve"> and how the Project provides opportunity for walking, biking, transit, and providing transportation options to support infill development. Describe how the Project proposes to promote compact infill development and land use patterns while protecting residents and businesses from displacements, especially in disadvantaged communities. </w:t>
            </w:r>
          </w:p>
        </w:tc>
      </w:tr>
      <w:tr w:rsidR="00E81C38" w:rsidRPr="009C03A3" w14:paraId="78876A3B" w14:textId="77777777" w:rsidTr="004E18EE">
        <w:tc>
          <w:tcPr>
            <w:tcW w:w="11340" w:type="dxa"/>
            <w:gridSpan w:val="2"/>
            <w:tcBorders>
              <w:top w:val="single" w:sz="4" w:space="0" w:color="auto"/>
            </w:tcBorders>
            <w:shd w:val="clear" w:color="auto" w:fill="EDEDED" w:themeFill="accent3" w:themeFillTint="33"/>
            <w:vAlign w:val="center"/>
          </w:tcPr>
          <w:p w14:paraId="413DBCF9" w14:textId="7E70F1DF" w:rsidR="00E81C38" w:rsidRPr="009C03A3" w:rsidRDefault="00E81C38" w:rsidP="00C677C1">
            <w:pPr>
              <w:pStyle w:val="NoSpacing"/>
              <w:jc w:val="center"/>
              <w:rPr>
                <w:rFonts w:cs="CIDFont+F2"/>
                <w:b/>
                <w:bCs/>
                <w:szCs w:val="20"/>
              </w:rPr>
            </w:pPr>
            <w:r>
              <w:rPr>
                <w:rFonts w:cs="CIDFont+F2"/>
                <w:b/>
                <w:bCs/>
                <w:szCs w:val="20"/>
              </w:rPr>
              <w:t>SECTION III</w:t>
            </w:r>
          </w:p>
        </w:tc>
      </w:tr>
      <w:tr w:rsidR="00A55480" w:rsidRPr="009C03A3" w14:paraId="2139CCF6" w14:textId="77777777" w:rsidTr="00967BB4">
        <w:trPr>
          <w:trHeight w:val="818"/>
        </w:trPr>
        <w:tc>
          <w:tcPr>
            <w:tcW w:w="675" w:type="dxa"/>
          </w:tcPr>
          <w:p w14:paraId="3AD633F1" w14:textId="74EE21C2" w:rsidR="00A55480" w:rsidRPr="009C03A3" w:rsidRDefault="001174DC" w:rsidP="0061659A">
            <w:pPr>
              <w:pStyle w:val="NoSpacing"/>
              <w:jc w:val="center"/>
              <w:rPr>
                <w:b/>
                <w:bCs/>
                <w:szCs w:val="20"/>
              </w:rPr>
            </w:pPr>
            <w:r>
              <w:rPr>
                <w:b/>
                <w:bCs/>
                <w:szCs w:val="20"/>
              </w:rPr>
              <w:t>20</w:t>
            </w:r>
          </w:p>
        </w:tc>
        <w:tc>
          <w:tcPr>
            <w:tcW w:w="10665" w:type="dxa"/>
          </w:tcPr>
          <w:p w14:paraId="46936FEE" w14:textId="74E0DE54" w:rsidR="00A55480" w:rsidRPr="009C03A3" w:rsidRDefault="00A55480" w:rsidP="0061659A">
            <w:pPr>
              <w:pStyle w:val="NoSpacing"/>
              <w:rPr>
                <w:szCs w:val="20"/>
              </w:rPr>
            </w:pPr>
            <w:r w:rsidRPr="009C03A3">
              <w:rPr>
                <w:b/>
                <w:bCs/>
                <w:szCs w:val="20"/>
              </w:rPr>
              <w:t>NAME, TITLE, PHONE</w:t>
            </w:r>
            <w:r w:rsidR="00A260B3">
              <w:rPr>
                <w:b/>
                <w:bCs/>
                <w:szCs w:val="20"/>
              </w:rPr>
              <w:t>, EMAIL</w:t>
            </w:r>
            <w:r w:rsidRPr="009C03A3">
              <w:rPr>
                <w:b/>
                <w:bCs/>
                <w:szCs w:val="20"/>
              </w:rPr>
              <w:t xml:space="preserve">: </w:t>
            </w:r>
            <w:r w:rsidRPr="009C03A3">
              <w:rPr>
                <w:szCs w:val="20"/>
              </w:rPr>
              <w:t>Enter the District/Agency contact information that is knowledgeable of the Project and can provide or coordinate any additional requests on the Project.</w:t>
            </w:r>
            <w:r w:rsidR="0033739A">
              <w:rPr>
                <w:szCs w:val="20"/>
              </w:rPr>
              <w:t xml:space="preserve"> Signed letters will be sent to the contact person listed</w:t>
            </w:r>
            <w:r w:rsidR="00A260B3">
              <w:rPr>
                <w:szCs w:val="20"/>
              </w:rPr>
              <w:t xml:space="preserve"> via Email</w:t>
            </w:r>
            <w:r w:rsidR="0033739A">
              <w:rPr>
                <w:szCs w:val="20"/>
              </w:rPr>
              <w:t>.</w:t>
            </w:r>
          </w:p>
        </w:tc>
      </w:tr>
      <w:bookmarkEnd w:id="10"/>
    </w:tbl>
    <w:p w14:paraId="74FF82C9" w14:textId="4B0725C7" w:rsidR="0034586C" w:rsidRDefault="0034586C" w:rsidP="001D7BA8">
      <w:pPr>
        <w:rPr>
          <w:b/>
          <w:bCs/>
          <w:color w:val="1F4E79" w:themeColor="accent5" w:themeShade="80"/>
          <w:sz w:val="20"/>
          <w:szCs w:val="20"/>
        </w:rPr>
      </w:pPr>
    </w:p>
    <w:sectPr w:rsidR="0034586C" w:rsidSect="00D434CB">
      <w:headerReference w:type="default" r:id="rId19"/>
      <w:pgSz w:w="12240" w:h="15840"/>
      <w:pgMar w:top="1503" w:right="1080" w:bottom="360" w:left="1440" w:header="36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22F2" w14:textId="77777777" w:rsidR="0061659A" w:rsidRDefault="0061659A" w:rsidP="000430CB">
      <w:pPr>
        <w:spacing w:after="0" w:line="240" w:lineRule="auto"/>
      </w:pPr>
      <w:r>
        <w:separator/>
      </w:r>
    </w:p>
  </w:endnote>
  <w:endnote w:type="continuationSeparator" w:id="0">
    <w:p w14:paraId="00F85F71" w14:textId="77777777" w:rsidR="0061659A" w:rsidRDefault="0061659A" w:rsidP="000430CB">
      <w:pPr>
        <w:spacing w:after="0" w:line="240" w:lineRule="auto"/>
      </w:pPr>
      <w:r>
        <w:continuationSeparator/>
      </w:r>
    </w:p>
  </w:endnote>
  <w:endnote w:type="continuationNotice" w:id="1">
    <w:p w14:paraId="5CB4C21D" w14:textId="77777777" w:rsidR="0061659A" w:rsidRDefault="006165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enturyGothic-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F19C2" w14:textId="77777777" w:rsidR="0061659A" w:rsidRDefault="0061659A" w:rsidP="000430CB">
      <w:pPr>
        <w:spacing w:after="0" w:line="240" w:lineRule="auto"/>
      </w:pPr>
      <w:r>
        <w:separator/>
      </w:r>
    </w:p>
  </w:footnote>
  <w:footnote w:type="continuationSeparator" w:id="0">
    <w:p w14:paraId="647286F9" w14:textId="77777777" w:rsidR="0061659A" w:rsidRDefault="0061659A" w:rsidP="000430CB">
      <w:pPr>
        <w:spacing w:after="0" w:line="240" w:lineRule="auto"/>
      </w:pPr>
      <w:r>
        <w:continuationSeparator/>
      </w:r>
    </w:p>
  </w:footnote>
  <w:footnote w:type="continuationNotice" w:id="1">
    <w:p w14:paraId="57B67B9E" w14:textId="77777777" w:rsidR="0061659A" w:rsidRDefault="006165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844C" w14:textId="792EBFB2" w:rsidR="00C04087" w:rsidRDefault="00C04087" w:rsidP="00631DBB">
    <w:pPr>
      <w:pStyle w:val="Header"/>
      <w:ind w:hanging="720"/>
    </w:pPr>
    <w:r>
      <w:t>STATE OF CALIFORNIA – DEPARTMENT OF TRANSPORTATION</w:t>
    </w:r>
  </w:p>
  <w:p w14:paraId="117CFDA9" w14:textId="0D74FBDB" w:rsidR="00C04087" w:rsidRPr="00631DBB" w:rsidRDefault="00FB7DC8" w:rsidP="00631DBB">
    <w:pPr>
      <w:pStyle w:val="Header"/>
      <w:ind w:hanging="720"/>
      <w:rPr>
        <w:b/>
        <w:bCs/>
        <w:sz w:val="24"/>
        <w:szCs w:val="24"/>
      </w:rPr>
    </w:pPr>
    <w:r>
      <w:rPr>
        <w:b/>
        <w:bCs/>
        <w:sz w:val="24"/>
        <w:szCs w:val="24"/>
      </w:rPr>
      <w:t>MPDG</w:t>
    </w:r>
    <w:r w:rsidR="00A2355D">
      <w:rPr>
        <w:b/>
        <w:bCs/>
        <w:sz w:val="24"/>
        <w:szCs w:val="24"/>
      </w:rPr>
      <w:t xml:space="preserve"> </w:t>
    </w:r>
    <w:r w:rsidR="00C04087">
      <w:rPr>
        <w:b/>
        <w:bCs/>
        <w:sz w:val="24"/>
        <w:szCs w:val="24"/>
      </w:rPr>
      <w:t xml:space="preserve">Caltrans Letter of Support </w:t>
    </w:r>
    <w:r w:rsidR="00340929">
      <w:rPr>
        <w:b/>
        <w:bCs/>
        <w:sz w:val="24"/>
        <w:szCs w:val="24"/>
      </w:rPr>
      <w:t xml:space="preserve">or </w:t>
    </w:r>
    <w:r w:rsidR="00E30704">
      <w:rPr>
        <w:b/>
        <w:bCs/>
        <w:sz w:val="24"/>
        <w:szCs w:val="24"/>
      </w:rPr>
      <w:t>Partnership</w:t>
    </w:r>
    <w:r w:rsidR="00340929">
      <w:rPr>
        <w:b/>
        <w:bCs/>
        <w:sz w:val="24"/>
        <w:szCs w:val="24"/>
      </w:rPr>
      <w:t xml:space="preserve"> </w:t>
    </w:r>
    <w:r w:rsidR="00C04087">
      <w:rPr>
        <w:b/>
        <w:bCs/>
        <w:sz w:val="24"/>
        <w:szCs w:val="24"/>
      </w:rPr>
      <w:t>Request</w:t>
    </w:r>
    <w:r w:rsidR="00340929">
      <w:rPr>
        <w:b/>
        <w:bCs/>
        <w:sz w:val="24"/>
        <w:szCs w:val="24"/>
      </w:rPr>
      <w:t xml:space="preserve"> </w:t>
    </w:r>
    <w:r w:rsidR="00C04087" w:rsidRPr="00631DBB">
      <w:rPr>
        <w:b/>
        <w:bCs/>
        <w:sz w:val="24"/>
        <w:szCs w:val="24"/>
      </w:rPr>
      <w:t>Intake Form</w:t>
    </w:r>
  </w:p>
  <w:p w14:paraId="673005C1" w14:textId="4ABE313E" w:rsidR="00C04087" w:rsidRDefault="00C04087" w:rsidP="00631DBB">
    <w:pPr>
      <w:pStyle w:val="Header"/>
      <w:ind w:hanging="720"/>
    </w:pPr>
    <w:r>
      <w:t>DIVISION OF TRANSPORTATION PLANNING</w:t>
    </w:r>
  </w:p>
  <w:p w14:paraId="7D73F661" w14:textId="3BBA1C1C" w:rsidR="00C04087" w:rsidRDefault="00C04087" w:rsidP="00631DBB">
    <w:pPr>
      <w:pStyle w:val="Header"/>
      <w:ind w:hanging="720"/>
    </w:pPr>
    <w:r>
      <w:t xml:space="preserve">Rev </w:t>
    </w:r>
    <w:r w:rsidR="00E01284">
      <w:t>3</w:t>
    </w:r>
    <w:r>
      <w:t>/202</w:t>
    </w:r>
    <w:r w:rsidR="00E01284">
      <w:t>4</w:t>
    </w:r>
    <w:r w:rsidR="004A245F">
      <w:t xml:space="preserve"> </w:t>
    </w:r>
  </w:p>
  <w:p w14:paraId="5624E351" w14:textId="77777777" w:rsidR="00C04087" w:rsidRPr="00631DBB" w:rsidRDefault="00C04087" w:rsidP="00631DBB">
    <w:pPr>
      <w:pStyle w:val="Header"/>
      <w:ind w:hanging="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C7D43"/>
    <w:multiLevelType w:val="hybridMultilevel"/>
    <w:tmpl w:val="C0D0A80E"/>
    <w:lvl w:ilvl="0" w:tplc="130E5664">
      <w:start w:val="1"/>
      <w:numFmt w:val="bullet"/>
      <w:lvlText w:val=""/>
      <w:lvlJc w:val="left"/>
      <w:pPr>
        <w:ind w:left="0" w:hanging="360"/>
      </w:pPr>
      <w:rPr>
        <w:rFonts w:ascii="Wingdings" w:eastAsiaTheme="minorHAnsi" w:hAnsi="Wingdings"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46BB358A"/>
    <w:multiLevelType w:val="hybridMultilevel"/>
    <w:tmpl w:val="D0A62442"/>
    <w:lvl w:ilvl="0" w:tplc="44025846">
      <w:start w:val="1"/>
      <w:numFmt w:val="decimal"/>
      <w:lvlText w:val="%1."/>
      <w:lvlJc w:val="left"/>
      <w:pPr>
        <w:ind w:left="720" w:hanging="360"/>
      </w:pPr>
      <w:rPr>
        <w:rFonts w:ascii="Century Gothic" w:eastAsiaTheme="minorHAnsi" w:hAnsi="Century Gothic"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76A3B"/>
    <w:multiLevelType w:val="hybridMultilevel"/>
    <w:tmpl w:val="88F0D35A"/>
    <w:lvl w:ilvl="0" w:tplc="F2901246">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63A04F79"/>
    <w:multiLevelType w:val="hybridMultilevel"/>
    <w:tmpl w:val="7FBAA130"/>
    <w:lvl w:ilvl="0" w:tplc="3FD4002C">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693288"/>
    <w:multiLevelType w:val="multilevel"/>
    <w:tmpl w:val="85EE6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539819">
    <w:abstractNumId w:val="1"/>
  </w:num>
  <w:num w:numId="2" w16cid:durableId="1295600014">
    <w:abstractNumId w:val="3"/>
  </w:num>
  <w:num w:numId="3" w16cid:durableId="1467895671">
    <w:abstractNumId w:val="0"/>
  </w:num>
  <w:num w:numId="4" w16cid:durableId="205215238">
    <w:abstractNumId w:val="2"/>
  </w:num>
  <w:num w:numId="5" w16cid:durableId="129317419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doNotShadeFormData/>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3MjMzNLAEUkZGZko6SsGpxcWZ+XkgBYZGtQD/8yXILQAAAA=="/>
  </w:docVars>
  <w:rsids>
    <w:rsidRoot w:val="00707803"/>
    <w:rsid w:val="000013E1"/>
    <w:rsid w:val="00004BEC"/>
    <w:rsid w:val="00004C86"/>
    <w:rsid w:val="000052C6"/>
    <w:rsid w:val="00006C0C"/>
    <w:rsid w:val="00011471"/>
    <w:rsid w:val="000139A5"/>
    <w:rsid w:val="00013DFA"/>
    <w:rsid w:val="00014333"/>
    <w:rsid w:val="00014A85"/>
    <w:rsid w:val="000153E6"/>
    <w:rsid w:val="00015B4B"/>
    <w:rsid w:val="00015DB2"/>
    <w:rsid w:val="00016819"/>
    <w:rsid w:val="00016B82"/>
    <w:rsid w:val="00017337"/>
    <w:rsid w:val="00017AF8"/>
    <w:rsid w:val="00020BE0"/>
    <w:rsid w:val="0002168F"/>
    <w:rsid w:val="00021A40"/>
    <w:rsid w:val="00023D1A"/>
    <w:rsid w:val="000250C4"/>
    <w:rsid w:val="00026592"/>
    <w:rsid w:val="00026A8A"/>
    <w:rsid w:val="00030C86"/>
    <w:rsid w:val="00032D92"/>
    <w:rsid w:val="000340D1"/>
    <w:rsid w:val="000349C1"/>
    <w:rsid w:val="00034B06"/>
    <w:rsid w:val="000362E2"/>
    <w:rsid w:val="0003673D"/>
    <w:rsid w:val="00040F7D"/>
    <w:rsid w:val="00041AE1"/>
    <w:rsid w:val="000430CB"/>
    <w:rsid w:val="0004439F"/>
    <w:rsid w:val="000445C4"/>
    <w:rsid w:val="000452B5"/>
    <w:rsid w:val="00052E2D"/>
    <w:rsid w:val="00052F0E"/>
    <w:rsid w:val="0005369A"/>
    <w:rsid w:val="000543DA"/>
    <w:rsid w:val="00055587"/>
    <w:rsid w:val="00056BB4"/>
    <w:rsid w:val="000615DC"/>
    <w:rsid w:val="000622CD"/>
    <w:rsid w:val="00062D9B"/>
    <w:rsid w:val="00063406"/>
    <w:rsid w:val="00064261"/>
    <w:rsid w:val="000642BE"/>
    <w:rsid w:val="0006451A"/>
    <w:rsid w:val="0006575F"/>
    <w:rsid w:val="0006615D"/>
    <w:rsid w:val="000661C7"/>
    <w:rsid w:val="0007027A"/>
    <w:rsid w:val="0007085F"/>
    <w:rsid w:val="00071498"/>
    <w:rsid w:val="000726BF"/>
    <w:rsid w:val="00072F10"/>
    <w:rsid w:val="00074881"/>
    <w:rsid w:val="00075B1C"/>
    <w:rsid w:val="00075C0C"/>
    <w:rsid w:val="0007709B"/>
    <w:rsid w:val="00077487"/>
    <w:rsid w:val="00085553"/>
    <w:rsid w:val="00086904"/>
    <w:rsid w:val="00086E05"/>
    <w:rsid w:val="000934D7"/>
    <w:rsid w:val="00093B9E"/>
    <w:rsid w:val="000940DB"/>
    <w:rsid w:val="000945DA"/>
    <w:rsid w:val="0009578F"/>
    <w:rsid w:val="00096649"/>
    <w:rsid w:val="000A04DE"/>
    <w:rsid w:val="000A1FFC"/>
    <w:rsid w:val="000A22EF"/>
    <w:rsid w:val="000A32DC"/>
    <w:rsid w:val="000A4E18"/>
    <w:rsid w:val="000A7587"/>
    <w:rsid w:val="000A7BE5"/>
    <w:rsid w:val="000B04E2"/>
    <w:rsid w:val="000B2A88"/>
    <w:rsid w:val="000B5410"/>
    <w:rsid w:val="000B5A0C"/>
    <w:rsid w:val="000B6C49"/>
    <w:rsid w:val="000B6D3C"/>
    <w:rsid w:val="000C2CED"/>
    <w:rsid w:val="000C4DCA"/>
    <w:rsid w:val="000D09D8"/>
    <w:rsid w:val="000D2A3E"/>
    <w:rsid w:val="000D4D1F"/>
    <w:rsid w:val="000D5858"/>
    <w:rsid w:val="000D59B7"/>
    <w:rsid w:val="000D6880"/>
    <w:rsid w:val="000D69AC"/>
    <w:rsid w:val="000D6BC3"/>
    <w:rsid w:val="000D7F4A"/>
    <w:rsid w:val="000E03CC"/>
    <w:rsid w:val="000E09CB"/>
    <w:rsid w:val="000E42DD"/>
    <w:rsid w:val="000E4BBD"/>
    <w:rsid w:val="000E637C"/>
    <w:rsid w:val="000E735D"/>
    <w:rsid w:val="000E7608"/>
    <w:rsid w:val="000E7B73"/>
    <w:rsid w:val="000F099A"/>
    <w:rsid w:val="000F2C80"/>
    <w:rsid w:val="000F393F"/>
    <w:rsid w:val="000F461A"/>
    <w:rsid w:val="000F5EDE"/>
    <w:rsid w:val="000F69DA"/>
    <w:rsid w:val="000F7167"/>
    <w:rsid w:val="00101563"/>
    <w:rsid w:val="001028D8"/>
    <w:rsid w:val="001048E4"/>
    <w:rsid w:val="001057BD"/>
    <w:rsid w:val="001059DF"/>
    <w:rsid w:val="0010653A"/>
    <w:rsid w:val="0010673D"/>
    <w:rsid w:val="00106875"/>
    <w:rsid w:val="00106F87"/>
    <w:rsid w:val="0011088D"/>
    <w:rsid w:val="00111449"/>
    <w:rsid w:val="00111462"/>
    <w:rsid w:val="001122A0"/>
    <w:rsid w:val="0011277C"/>
    <w:rsid w:val="001132CB"/>
    <w:rsid w:val="001138CD"/>
    <w:rsid w:val="00116F8B"/>
    <w:rsid w:val="001174DC"/>
    <w:rsid w:val="0012098D"/>
    <w:rsid w:val="00120C69"/>
    <w:rsid w:val="00122347"/>
    <w:rsid w:val="0012378E"/>
    <w:rsid w:val="00123ABD"/>
    <w:rsid w:val="00124816"/>
    <w:rsid w:val="00124C71"/>
    <w:rsid w:val="001253F6"/>
    <w:rsid w:val="00125B5F"/>
    <w:rsid w:val="001262BC"/>
    <w:rsid w:val="0012652F"/>
    <w:rsid w:val="00127069"/>
    <w:rsid w:val="001301CD"/>
    <w:rsid w:val="00130432"/>
    <w:rsid w:val="0013069D"/>
    <w:rsid w:val="0013136D"/>
    <w:rsid w:val="00132416"/>
    <w:rsid w:val="001329E2"/>
    <w:rsid w:val="0013308A"/>
    <w:rsid w:val="00137CB7"/>
    <w:rsid w:val="00137F1D"/>
    <w:rsid w:val="001407CF"/>
    <w:rsid w:val="001429D2"/>
    <w:rsid w:val="00143C24"/>
    <w:rsid w:val="00144963"/>
    <w:rsid w:val="00144B20"/>
    <w:rsid w:val="0014548C"/>
    <w:rsid w:val="00146D75"/>
    <w:rsid w:val="0014718B"/>
    <w:rsid w:val="00150775"/>
    <w:rsid w:val="001509EE"/>
    <w:rsid w:val="001516A8"/>
    <w:rsid w:val="00151822"/>
    <w:rsid w:val="00151A0B"/>
    <w:rsid w:val="00151BB6"/>
    <w:rsid w:val="0015471E"/>
    <w:rsid w:val="00155FCF"/>
    <w:rsid w:val="00156BD3"/>
    <w:rsid w:val="0015768C"/>
    <w:rsid w:val="00157C5A"/>
    <w:rsid w:val="00157D2F"/>
    <w:rsid w:val="0016200F"/>
    <w:rsid w:val="00162F5D"/>
    <w:rsid w:val="00163C82"/>
    <w:rsid w:val="00164D87"/>
    <w:rsid w:val="00167EE3"/>
    <w:rsid w:val="0017157E"/>
    <w:rsid w:val="00171A35"/>
    <w:rsid w:val="00171C54"/>
    <w:rsid w:val="0017253F"/>
    <w:rsid w:val="001735B2"/>
    <w:rsid w:val="00173E52"/>
    <w:rsid w:val="0017493B"/>
    <w:rsid w:val="00175D39"/>
    <w:rsid w:val="001763F8"/>
    <w:rsid w:val="00176AD7"/>
    <w:rsid w:val="00176FA3"/>
    <w:rsid w:val="00177986"/>
    <w:rsid w:val="00177CCE"/>
    <w:rsid w:val="00180349"/>
    <w:rsid w:val="00180696"/>
    <w:rsid w:val="00181FA1"/>
    <w:rsid w:val="00184338"/>
    <w:rsid w:val="00185BA2"/>
    <w:rsid w:val="00186B6E"/>
    <w:rsid w:val="00187BAC"/>
    <w:rsid w:val="00187E77"/>
    <w:rsid w:val="0019049E"/>
    <w:rsid w:val="00190754"/>
    <w:rsid w:val="0019101D"/>
    <w:rsid w:val="00191E49"/>
    <w:rsid w:val="0019410E"/>
    <w:rsid w:val="00194E9F"/>
    <w:rsid w:val="001957C5"/>
    <w:rsid w:val="001970FC"/>
    <w:rsid w:val="001A0CED"/>
    <w:rsid w:val="001A1867"/>
    <w:rsid w:val="001A1BD8"/>
    <w:rsid w:val="001A1C62"/>
    <w:rsid w:val="001A254F"/>
    <w:rsid w:val="001A401F"/>
    <w:rsid w:val="001A7948"/>
    <w:rsid w:val="001B14FB"/>
    <w:rsid w:val="001B1FAC"/>
    <w:rsid w:val="001B2093"/>
    <w:rsid w:val="001B2F24"/>
    <w:rsid w:val="001B35C0"/>
    <w:rsid w:val="001B3C9F"/>
    <w:rsid w:val="001B6519"/>
    <w:rsid w:val="001C2270"/>
    <w:rsid w:val="001C3077"/>
    <w:rsid w:val="001C3DBA"/>
    <w:rsid w:val="001C56AB"/>
    <w:rsid w:val="001C7E3B"/>
    <w:rsid w:val="001C7F69"/>
    <w:rsid w:val="001D04B2"/>
    <w:rsid w:val="001D15FC"/>
    <w:rsid w:val="001D257C"/>
    <w:rsid w:val="001D4FA6"/>
    <w:rsid w:val="001D604D"/>
    <w:rsid w:val="001D7BA8"/>
    <w:rsid w:val="001E09AE"/>
    <w:rsid w:val="001E1930"/>
    <w:rsid w:val="001E1C4D"/>
    <w:rsid w:val="001E2DE5"/>
    <w:rsid w:val="001E3E62"/>
    <w:rsid w:val="001E55CF"/>
    <w:rsid w:val="001E57A0"/>
    <w:rsid w:val="001E5EE6"/>
    <w:rsid w:val="001E6136"/>
    <w:rsid w:val="001E6FE0"/>
    <w:rsid w:val="001F30C7"/>
    <w:rsid w:val="001F3FC6"/>
    <w:rsid w:val="001F45D1"/>
    <w:rsid w:val="001F4A40"/>
    <w:rsid w:val="001F4BD4"/>
    <w:rsid w:val="001F627B"/>
    <w:rsid w:val="001F74E5"/>
    <w:rsid w:val="001F79F2"/>
    <w:rsid w:val="00200DF8"/>
    <w:rsid w:val="00201810"/>
    <w:rsid w:val="0020187C"/>
    <w:rsid w:val="00201FEE"/>
    <w:rsid w:val="00202C75"/>
    <w:rsid w:val="00202E66"/>
    <w:rsid w:val="00203609"/>
    <w:rsid w:val="002037D8"/>
    <w:rsid w:val="00204137"/>
    <w:rsid w:val="00204440"/>
    <w:rsid w:val="00205ED3"/>
    <w:rsid w:val="00207A6A"/>
    <w:rsid w:val="002123F2"/>
    <w:rsid w:val="00212C7E"/>
    <w:rsid w:val="00214B27"/>
    <w:rsid w:val="00216597"/>
    <w:rsid w:val="00216E5E"/>
    <w:rsid w:val="00217C5E"/>
    <w:rsid w:val="002222BB"/>
    <w:rsid w:val="00222CC3"/>
    <w:rsid w:val="00225D32"/>
    <w:rsid w:val="0022625C"/>
    <w:rsid w:val="0023168E"/>
    <w:rsid w:val="00232045"/>
    <w:rsid w:val="002323D6"/>
    <w:rsid w:val="00235569"/>
    <w:rsid w:val="00235974"/>
    <w:rsid w:val="00241997"/>
    <w:rsid w:val="00242203"/>
    <w:rsid w:val="0024303D"/>
    <w:rsid w:val="00243343"/>
    <w:rsid w:val="00244B14"/>
    <w:rsid w:val="002453CE"/>
    <w:rsid w:val="00246FA4"/>
    <w:rsid w:val="002511FF"/>
    <w:rsid w:val="00251372"/>
    <w:rsid w:val="00251AC2"/>
    <w:rsid w:val="002540D8"/>
    <w:rsid w:val="00255413"/>
    <w:rsid w:val="00256D03"/>
    <w:rsid w:val="00260381"/>
    <w:rsid w:val="00260A33"/>
    <w:rsid w:val="002615A1"/>
    <w:rsid w:val="00264470"/>
    <w:rsid w:val="0026594A"/>
    <w:rsid w:val="00270422"/>
    <w:rsid w:val="00271169"/>
    <w:rsid w:val="0027213A"/>
    <w:rsid w:val="002721E6"/>
    <w:rsid w:val="002731E6"/>
    <w:rsid w:val="002757F2"/>
    <w:rsid w:val="002773CD"/>
    <w:rsid w:val="00277B1B"/>
    <w:rsid w:val="00280F87"/>
    <w:rsid w:val="002826E1"/>
    <w:rsid w:val="00282B99"/>
    <w:rsid w:val="002838FD"/>
    <w:rsid w:val="00284AA7"/>
    <w:rsid w:val="00285692"/>
    <w:rsid w:val="00287E37"/>
    <w:rsid w:val="002900F2"/>
    <w:rsid w:val="0029199B"/>
    <w:rsid w:val="00291E9C"/>
    <w:rsid w:val="00292493"/>
    <w:rsid w:val="0029353C"/>
    <w:rsid w:val="00293A43"/>
    <w:rsid w:val="00294046"/>
    <w:rsid w:val="00295E65"/>
    <w:rsid w:val="00295FA0"/>
    <w:rsid w:val="0029639F"/>
    <w:rsid w:val="00296743"/>
    <w:rsid w:val="002A08BD"/>
    <w:rsid w:val="002A08D4"/>
    <w:rsid w:val="002A174C"/>
    <w:rsid w:val="002A2050"/>
    <w:rsid w:val="002A2788"/>
    <w:rsid w:val="002A5004"/>
    <w:rsid w:val="002A5270"/>
    <w:rsid w:val="002B0979"/>
    <w:rsid w:val="002B0D68"/>
    <w:rsid w:val="002B202D"/>
    <w:rsid w:val="002B22FF"/>
    <w:rsid w:val="002B2403"/>
    <w:rsid w:val="002B28B5"/>
    <w:rsid w:val="002B3A2F"/>
    <w:rsid w:val="002B3F3B"/>
    <w:rsid w:val="002B46CB"/>
    <w:rsid w:val="002B50CB"/>
    <w:rsid w:val="002B60CE"/>
    <w:rsid w:val="002B705C"/>
    <w:rsid w:val="002C06AE"/>
    <w:rsid w:val="002C0EE3"/>
    <w:rsid w:val="002C1634"/>
    <w:rsid w:val="002D062D"/>
    <w:rsid w:val="002D172F"/>
    <w:rsid w:val="002D2F1E"/>
    <w:rsid w:val="002D3D97"/>
    <w:rsid w:val="002D49B6"/>
    <w:rsid w:val="002D5055"/>
    <w:rsid w:val="002D6D02"/>
    <w:rsid w:val="002E021E"/>
    <w:rsid w:val="002E3C97"/>
    <w:rsid w:val="002E5DBB"/>
    <w:rsid w:val="002E5E31"/>
    <w:rsid w:val="002F0EB3"/>
    <w:rsid w:val="002F1AB1"/>
    <w:rsid w:val="002F1E20"/>
    <w:rsid w:val="002F220E"/>
    <w:rsid w:val="002F35D9"/>
    <w:rsid w:val="002F3940"/>
    <w:rsid w:val="002F3FBD"/>
    <w:rsid w:val="002F431F"/>
    <w:rsid w:val="002F4DE4"/>
    <w:rsid w:val="002F57A5"/>
    <w:rsid w:val="002F57FC"/>
    <w:rsid w:val="002F7B60"/>
    <w:rsid w:val="003027E9"/>
    <w:rsid w:val="00303841"/>
    <w:rsid w:val="003060B6"/>
    <w:rsid w:val="003066D3"/>
    <w:rsid w:val="00307459"/>
    <w:rsid w:val="00307811"/>
    <w:rsid w:val="0031254B"/>
    <w:rsid w:val="00312E25"/>
    <w:rsid w:val="0031311B"/>
    <w:rsid w:val="003139B0"/>
    <w:rsid w:val="0031528A"/>
    <w:rsid w:val="00316C5A"/>
    <w:rsid w:val="00317CFA"/>
    <w:rsid w:val="00317D12"/>
    <w:rsid w:val="0032000A"/>
    <w:rsid w:val="00320673"/>
    <w:rsid w:val="0032211C"/>
    <w:rsid w:val="003228D2"/>
    <w:rsid w:val="00322B18"/>
    <w:rsid w:val="003232A7"/>
    <w:rsid w:val="00324D04"/>
    <w:rsid w:val="00325E4A"/>
    <w:rsid w:val="003260A4"/>
    <w:rsid w:val="00326291"/>
    <w:rsid w:val="0033151E"/>
    <w:rsid w:val="0033215C"/>
    <w:rsid w:val="00333FBC"/>
    <w:rsid w:val="00334C5D"/>
    <w:rsid w:val="003363C7"/>
    <w:rsid w:val="00337130"/>
    <w:rsid w:val="0033739A"/>
    <w:rsid w:val="003377E1"/>
    <w:rsid w:val="00340929"/>
    <w:rsid w:val="00340C31"/>
    <w:rsid w:val="00341627"/>
    <w:rsid w:val="00341870"/>
    <w:rsid w:val="00342112"/>
    <w:rsid w:val="003430D9"/>
    <w:rsid w:val="003431B0"/>
    <w:rsid w:val="003439D7"/>
    <w:rsid w:val="00344F83"/>
    <w:rsid w:val="0034586C"/>
    <w:rsid w:val="003462FA"/>
    <w:rsid w:val="00346650"/>
    <w:rsid w:val="00350147"/>
    <w:rsid w:val="003509B4"/>
    <w:rsid w:val="00351EF0"/>
    <w:rsid w:val="003520E0"/>
    <w:rsid w:val="003547A8"/>
    <w:rsid w:val="003549EC"/>
    <w:rsid w:val="00354A01"/>
    <w:rsid w:val="00355083"/>
    <w:rsid w:val="0035649E"/>
    <w:rsid w:val="00356BFC"/>
    <w:rsid w:val="00356DE9"/>
    <w:rsid w:val="00362668"/>
    <w:rsid w:val="00363080"/>
    <w:rsid w:val="0036646E"/>
    <w:rsid w:val="00367248"/>
    <w:rsid w:val="003674CD"/>
    <w:rsid w:val="00367CCB"/>
    <w:rsid w:val="003717F3"/>
    <w:rsid w:val="00372484"/>
    <w:rsid w:val="0037443E"/>
    <w:rsid w:val="00375FB8"/>
    <w:rsid w:val="00376E6C"/>
    <w:rsid w:val="00377B69"/>
    <w:rsid w:val="00380CC4"/>
    <w:rsid w:val="003818C6"/>
    <w:rsid w:val="00382B2A"/>
    <w:rsid w:val="003836C0"/>
    <w:rsid w:val="003845F0"/>
    <w:rsid w:val="00384C66"/>
    <w:rsid w:val="00386541"/>
    <w:rsid w:val="00387195"/>
    <w:rsid w:val="00387BC9"/>
    <w:rsid w:val="00391524"/>
    <w:rsid w:val="00391A22"/>
    <w:rsid w:val="00393750"/>
    <w:rsid w:val="00397DA8"/>
    <w:rsid w:val="003A0BB9"/>
    <w:rsid w:val="003A1588"/>
    <w:rsid w:val="003A1885"/>
    <w:rsid w:val="003A1CB0"/>
    <w:rsid w:val="003A6351"/>
    <w:rsid w:val="003A6EDD"/>
    <w:rsid w:val="003A7F19"/>
    <w:rsid w:val="003B120B"/>
    <w:rsid w:val="003B2077"/>
    <w:rsid w:val="003B25AC"/>
    <w:rsid w:val="003B32E5"/>
    <w:rsid w:val="003B423F"/>
    <w:rsid w:val="003B6714"/>
    <w:rsid w:val="003C01AC"/>
    <w:rsid w:val="003C1DC9"/>
    <w:rsid w:val="003C3873"/>
    <w:rsid w:val="003C3995"/>
    <w:rsid w:val="003C54F2"/>
    <w:rsid w:val="003C5AE2"/>
    <w:rsid w:val="003C67B0"/>
    <w:rsid w:val="003C6E35"/>
    <w:rsid w:val="003C6EE1"/>
    <w:rsid w:val="003D088A"/>
    <w:rsid w:val="003D1E94"/>
    <w:rsid w:val="003D26A3"/>
    <w:rsid w:val="003D3855"/>
    <w:rsid w:val="003D50BB"/>
    <w:rsid w:val="003D58B4"/>
    <w:rsid w:val="003D5A4D"/>
    <w:rsid w:val="003E13F0"/>
    <w:rsid w:val="003E473B"/>
    <w:rsid w:val="003E66AC"/>
    <w:rsid w:val="003F10E3"/>
    <w:rsid w:val="003F2701"/>
    <w:rsid w:val="003F3E53"/>
    <w:rsid w:val="003F3FED"/>
    <w:rsid w:val="003F421B"/>
    <w:rsid w:val="003F6636"/>
    <w:rsid w:val="003F74E1"/>
    <w:rsid w:val="003F79CE"/>
    <w:rsid w:val="00400458"/>
    <w:rsid w:val="0040049E"/>
    <w:rsid w:val="0040283B"/>
    <w:rsid w:val="00403946"/>
    <w:rsid w:val="00407A36"/>
    <w:rsid w:val="004105FE"/>
    <w:rsid w:val="0041138F"/>
    <w:rsid w:val="00411EFE"/>
    <w:rsid w:val="00412CD2"/>
    <w:rsid w:val="00414C6B"/>
    <w:rsid w:val="00415FE2"/>
    <w:rsid w:val="00416351"/>
    <w:rsid w:val="00417B27"/>
    <w:rsid w:val="00422A8F"/>
    <w:rsid w:val="0042346A"/>
    <w:rsid w:val="004245E3"/>
    <w:rsid w:val="0042469B"/>
    <w:rsid w:val="00425D33"/>
    <w:rsid w:val="00426412"/>
    <w:rsid w:val="00426522"/>
    <w:rsid w:val="004268B4"/>
    <w:rsid w:val="00426967"/>
    <w:rsid w:val="00426B50"/>
    <w:rsid w:val="00427A1F"/>
    <w:rsid w:val="00431DF1"/>
    <w:rsid w:val="00432C3C"/>
    <w:rsid w:val="00433B58"/>
    <w:rsid w:val="0043502D"/>
    <w:rsid w:val="00435F40"/>
    <w:rsid w:val="00436C7E"/>
    <w:rsid w:val="0044097B"/>
    <w:rsid w:val="00442560"/>
    <w:rsid w:val="00443941"/>
    <w:rsid w:val="00445998"/>
    <w:rsid w:val="0044640B"/>
    <w:rsid w:val="00454A11"/>
    <w:rsid w:val="00456166"/>
    <w:rsid w:val="00456560"/>
    <w:rsid w:val="00456778"/>
    <w:rsid w:val="0045706A"/>
    <w:rsid w:val="004602A2"/>
    <w:rsid w:val="00461897"/>
    <w:rsid w:val="00461BCC"/>
    <w:rsid w:val="004624F6"/>
    <w:rsid w:val="004627A3"/>
    <w:rsid w:val="00462801"/>
    <w:rsid w:val="00463ACD"/>
    <w:rsid w:val="00465235"/>
    <w:rsid w:val="00465F44"/>
    <w:rsid w:val="004700A4"/>
    <w:rsid w:val="004701DB"/>
    <w:rsid w:val="0047306D"/>
    <w:rsid w:val="00473470"/>
    <w:rsid w:val="00473DDB"/>
    <w:rsid w:val="00473FD5"/>
    <w:rsid w:val="00474296"/>
    <w:rsid w:val="00474D5A"/>
    <w:rsid w:val="0047728A"/>
    <w:rsid w:val="00480E65"/>
    <w:rsid w:val="00480EA2"/>
    <w:rsid w:val="0048205A"/>
    <w:rsid w:val="004828F9"/>
    <w:rsid w:val="0048407F"/>
    <w:rsid w:val="00484CAC"/>
    <w:rsid w:val="00487C6E"/>
    <w:rsid w:val="004917C2"/>
    <w:rsid w:val="00491AEC"/>
    <w:rsid w:val="004A245F"/>
    <w:rsid w:val="004A3891"/>
    <w:rsid w:val="004A3A0C"/>
    <w:rsid w:val="004A6EF3"/>
    <w:rsid w:val="004B0AF5"/>
    <w:rsid w:val="004B10F2"/>
    <w:rsid w:val="004B11F6"/>
    <w:rsid w:val="004B1A8E"/>
    <w:rsid w:val="004B5406"/>
    <w:rsid w:val="004B552A"/>
    <w:rsid w:val="004B6023"/>
    <w:rsid w:val="004C12A0"/>
    <w:rsid w:val="004C30ED"/>
    <w:rsid w:val="004C5ABD"/>
    <w:rsid w:val="004C5E9F"/>
    <w:rsid w:val="004D1436"/>
    <w:rsid w:val="004D1A54"/>
    <w:rsid w:val="004D3F4F"/>
    <w:rsid w:val="004D744C"/>
    <w:rsid w:val="004E22A0"/>
    <w:rsid w:val="004E2A3A"/>
    <w:rsid w:val="004E5526"/>
    <w:rsid w:val="004F05F1"/>
    <w:rsid w:val="004F158D"/>
    <w:rsid w:val="004F2771"/>
    <w:rsid w:val="004F60C8"/>
    <w:rsid w:val="004F688F"/>
    <w:rsid w:val="004F78EE"/>
    <w:rsid w:val="005002BF"/>
    <w:rsid w:val="00500B3F"/>
    <w:rsid w:val="00500C11"/>
    <w:rsid w:val="005021B9"/>
    <w:rsid w:val="005021F3"/>
    <w:rsid w:val="0050276A"/>
    <w:rsid w:val="00504368"/>
    <w:rsid w:val="00504622"/>
    <w:rsid w:val="00505F21"/>
    <w:rsid w:val="00507603"/>
    <w:rsid w:val="0051005B"/>
    <w:rsid w:val="00510232"/>
    <w:rsid w:val="00513870"/>
    <w:rsid w:val="005141C8"/>
    <w:rsid w:val="00520C0E"/>
    <w:rsid w:val="00524E82"/>
    <w:rsid w:val="00525902"/>
    <w:rsid w:val="00526051"/>
    <w:rsid w:val="005271A4"/>
    <w:rsid w:val="0053147D"/>
    <w:rsid w:val="00531D09"/>
    <w:rsid w:val="005326DB"/>
    <w:rsid w:val="00532912"/>
    <w:rsid w:val="00532B86"/>
    <w:rsid w:val="00533A38"/>
    <w:rsid w:val="00533C84"/>
    <w:rsid w:val="00534483"/>
    <w:rsid w:val="0053602E"/>
    <w:rsid w:val="00537392"/>
    <w:rsid w:val="005404F6"/>
    <w:rsid w:val="00542561"/>
    <w:rsid w:val="00542EB3"/>
    <w:rsid w:val="00543471"/>
    <w:rsid w:val="0054417E"/>
    <w:rsid w:val="0054512A"/>
    <w:rsid w:val="00550D47"/>
    <w:rsid w:val="00554A07"/>
    <w:rsid w:val="00555708"/>
    <w:rsid w:val="00556A69"/>
    <w:rsid w:val="0056200E"/>
    <w:rsid w:val="005647E6"/>
    <w:rsid w:val="005662A2"/>
    <w:rsid w:val="00572277"/>
    <w:rsid w:val="0057495F"/>
    <w:rsid w:val="005750F5"/>
    <w:rsid w:val="00575799"/>
    <w:rsid w:val="005758CA"/>
    <w:rsid w:val="0058081A"/>
    <w:rsid w:val="00580F92"/>
    <w:rsid w:val="00581A7A"/>
    <w:rsid w:val="0058396D"/>
    <w:rsid w:val="005839AE"/>
    <w:rsid w:val="00584F73"/>
    <w:rsid w:val="00585676"/>
    <w:rsid w:val="005857C1"/>
    <w:rsid w:val="00586479"/>
    <w:rsid w:val="00587081"/>
    <w:rsid w:val="005876D7"/>
    <w:rsid w:val="00591D99"/>
    <w:rsid w:val="00592576"/>
    <w:rsid w:val="005942A6"/>
    <w:rsid w:val="0059482B"/>
    <w:rsid w:val="005A0B15"/>
    <w:rsid w:val="005A0B8D"/>
    <w:rsid w:val="005A20FF"/>
    <w:rsid w:val="005A326B"/>
    <w:rsid w:val="005A33AB"/>
    <w:rsid w:val="005A4993"/>
    <w:rsid w:val="005A6E1A"/>
    <w:rsid w:val="005A7068"/>
    <w:rsid w:val="005A7454"/>
    <w:rsid w:val="005B070E"/>
    <w:rsid w:val="005B1D3D"/>
    <w:rsid w:val="005B401E"/>
    <w:rsid w:val="005B4E1B"/>
    <w:rsid w:val="005B52EA"/>
    <w:rsid w:val="005B5995"/>
    <w:rsid w:val="005C0044"/>
    <w:rsid w:val="005C0680"/>
    <w:rsid w:val="005C1035"/>
    <w:rsid w:val="005C1987"/>
    <w:rsid w:val="005C2C65"/>
    <w:rsid w:val="005C3706"/>
    <w:rsid w:val="005C3B05"/>
    <w:rsid w:val="005C3C10"/>
    <w:rsid w:val="005D092D"/>
    <w:rsid w:val="005D0DE3"/>
    <w:rsid w:val="005D1611"/>
    <w:rsid w:val="005D229B"/>
    <w:rsid w:val="005D323A"/>
    <w:rsid w:val="005D3A64"/>
    <w:rsid w:val="005D66BB"/>
    <w:rsid w:val="005D6A37"/>
    <w:rsid w:val="005D6F1D"/>
    <w:rsid w:val="005E20DB"/>
    <w:rsid w:val="005E744A"/>
    <w:rsid w:val="005F236D"/>
    <w:rsid w:val="005F336C"/>
    <w:rsid w:val="005F3399"/>
    <w:rsid w:val="005F3CFC"/>
    <w:rsid w:val="005F3F4F"/>
    <w:rsid w:val="005F4317"/>
    <w:rsid w:val="005F448F"/>
    <w:rsid w:val="005F64C1"/>
    <w:rsid w:val="005F66F6"/>
    <w:rsid w:val="00600760"/>
    <w:rsid w:val="0060099A"/>
    <w:rsid w:val="006010BF"/>
    <w:rsid w:val="006019E0"/>
    <w:rsid w:val="00601EC8"/>
    <w:rsid w:val="00604D9D"/>
    <w:rsid w:val="006053C3"/>
    <w:rsid w:val="00605E35"/>
    <w:rsid w:val="00606234"/>
    <w:rsid w:val="0060769E"/>
    <w:rsid w:val="00610A46"/>
    <w:rsid w:val="00610A56"/>
    <w:rsid w:val="006113B3"/>
    <w:rsid w:val="0061560D"/>
    <w:rsid w:val="0061659A"/>
    <w:rsid w:val="00616906"/>
    <w:rsid w:val="00617C2D"/>
    <w:rsid w:val="00620034"/>
    <w:rsid w:val="00621A19"/>
    <w:rsid w:val="0062256F"/>
    <w:rsid w:val="00622F38"/>
    <w:rsid w:val="00623753"/>
    <w:rsid w:val="00623B9C"/>
    <w:rsid w:val="00624250"/>
    <w:rsid w:val="0062511C"/>
    <w:rsid w:val="00625289"/>
    <w:rsid w:val="006263D2"/>
    <w:rsid w:val="00627793"/>
    <w:rsid w:val="00630D1E"/>
    <w:rsid w:val="00631DBB"/>
    <w:rsid w:val="006328CB"/>
    <w:rsid w:val="00636EAB"/>
    <w:rsid w:val="00637C15"/>
    <w:rsid w:val="0064192B"/>
    <w:rsid w:val="00641E35"/>
    <w:rsid w:val="00643795"/>
    <w:rsid w:val="00643A4C"/>
    <w:rsid w:val="00643BCA"/>
    <w:rsid w:val="006444F5"/>
    <w:rsid w:val="00646FBF"/>
    <w:rsid w:val="00647EFB"/>
    <w:rsid w:val="00650197"/>
    <w:rsid w:val="00650B09"/>
    <w:rsid w:val="00652451"/>
    <w:rsid w:val="006541EC"/>
    <w:rsid w:val="00654757"/>
    <w:rsid w:val="00654CA3"/>
    <w:rsid w:val="00654D9F"/>
    <w:rsid w:val="00662418"/>
    <w:rsid w:val="00665242"/>
    <w:rsid w:val="006657B4"/>
    <w:rsid w:val="00666087"/>
    <w:rsid w:val="00667974"/>
    <w:rsid w:val="006714AF"/>
    <w:rsid w:val="00671AB2"/>
    <w:rsid w:val="006733DD"/>
    <w:rsid w:val="00673ACE"/>
    <w:rsid w:val="00674F10"/>
    <w:rsid w:val="00680422"/>
    <w:rsid w:val="00681CEB"/>
    <w:rsid w:val="00684C45"/>
    <w:rsid w:val="00685512"/>
    <w:rsid w:val="0068554F"/>
    <w:rsid w:val="006858BB"/>
    <w:rsid w:val="0068676D"/>
    <w:rsid w:val="00686DF4"/>
    <w:rsid w:val="006912F0"/>
    <w:rsid w:val="00691F68"/>
    <w:rsid w:val="00695E18"/>
    <w:rsid w:val="0069662B"/>
    <w:rsid w:val="006970D1"/>
    <w:rsid w:val="006970DC"/>
    <w:rsid w:val="00697400"/>
    <w:rsid w:val="006A0697"/>
    <w:rsid w:val="006A0D9F"/>
    <w:rsid w:val="006A1E15"/>
    <w:rsid w:val="006A2335"/>
    <w:rsid w:val="006A2849"/>
    <w:rsid w:val="006A424C"/>
    <w:rsid w:val="006A51CF"/>
    <w:rsid w:val="006A6B5F"/>
    <w:rsid w:val="006A71CF"/>
    <w:rsid w:val="006B0B57"/>
    <w:rsid w:val="006B195C"/>
    <w:rsid w:val="006B2227"/>
    <w:rsid w:val="006B3780"/>
    <w:rsid w:val="006B3E2E"/>
    <w:rsid w:val="006B5A0E"/>
    <w:rsid w:val="006B7452"/>
    <w:rsid w:val="006C00A4"/>
    <w:rsid w:val="006C18B2"/>
    <w:rsid w:val="006C23E9"/>
    <w:rsid w:val="006C2763"/>
    <w:rsid w:val="006C4376"/>
    <w:rsid w:val="006C72B0"/>
    <w:rsid w:val="006D3E82"/>
    <w:rsid w:val="006D498B"/>
    <w:rsid w:val="006D4C87"/>
    <w:rsid w:val="006D573F"/>
    <w:rsid w:val="006D7052"/>
    <w:rsid w:val="006E07DC"/>
    <w:rsid w:val="006E15FD"/>
    <w:rsid w:val="006E1C45"/>
    <w:rsid w:val="006E30D2"/>
    <w:rsid w:val="006E315D"/>
    <w:rsid w:val="006E3F8D"/>
    <w:rsid w:val="006E4647"/>
    <w:rsid w:val="006E4740"/>
    <w:rsid w:val="006E4BA3"/>
    <w:rsid w:val="006E6B47"/>
    <w:rsid w:val="006F142A"/>
    <w:rsid w:val="006F3B33"/>
    <w:rsid w:val="006F5AE5"/>
    <w:rsid w:val="006F5BE6"/>
    <w:rsid w:val="0070028A"/>
    <w:rsid w:val="007006F9"/>
    <w:rsid w:val="00700C22"/>
    <w:rsid w:val="0070222E"/>
    <w:rsid w:val="007024B9"/>
    <w:rsid w:val="00702D71"/>
    <w:rsid w:val="0070339C"/>
    <w:rsid w:val="0070611D"/>
    <w:rsid w:val="00707803"/>
    <w:rsid w:val="00707899"/>
    <w:rsid w:val="00711493"/>
    <w:rsid w:val="00711BBA"/>
    <w:rsid w:val="00712E12"/>
    <w:rsid w:val="00714682"/>
    <w:rsid w:val="00714D54"/>
    <w:rsid w:val="00717007"/>
    <w:rsid w:val="00717815"/>
    <w:rsid w:val="0072269B"/>
    <w:rsid w:val="00722954"/>
    <w:rsid w:val="007239BB"/>
    <w:rsid w:val="0072437E"/>
    <w:rsid w:val="00724829"/>
    <w:rsid w:val="007254E4"/>
    <w:rsid w:val="007268BF"/>
    <w:rsid w:val="007304EF"/>
    <w:rsid w:val="007332F2"/>
    <w:rsid w:val="007333AE"/>
    <w:rsid w:val="00734943"/>
    <w:rsid w:val="00736FC3"/>
    <w:rsid w:val="0073725A"/>
    <w:rsid w:val="00737366"/>
    <w:rsid w:val="00737EF5"/>
    <w:rsid w:val="00740555"/>
    <w:rsid w:val="0074264B"/>
    <w:rsid w:val="007457D8"/>
    <w:rsid w:val="00745E09"/>
    <w:rsid w:val="00747117"/>
    <w:rsid w:val="007477C7"/>
    <w:rsid w:val="00747D2B"/>
    <w:rsid w:val="00751398"/>
    <w:rsid w:val="00753628"/>
    <w:rsid w:val="00753D3A"/>
    <w:rsid w:val="0075506D"/>
    <w:rsid w:val="007561EF"/>
    <w:rsid w:val="007630E1"/>
    <w:rsid w:val="007638FC"/>
    <w:rsid w:val="00766060"/>
    <w:rsid w:val="007661A2"/>
    <w:rsid w:val="0076645D"/>
    <w:rsid w:val="0077022F"/>
    <w:rsid w:val="00770B4F"/>
    <w:rsid w:val="00771C2D"/>
    <w:rsid w:val="00772DA2"/>
    <w:rsid w:val="00773B2B"/>
    <w:rsid w:val="00775619"/>
    <w:rsid w:val="0077578A"/>
    <w:rsid w:val="00775922"/>
    <w:rsid w:val="00776175"/>
    <w:rsid w:val="00776621"/>
    <w:rsid w:val="00781420"/>
    <w:rsid w:val="0078184C"/>
    <w:rsid w:val="00782308"/>
    <w:rsid w:val="00782406"/>
    <w:rsid w:val="0078585D"/>
    <w:rsid w:val="0078588A"/>
    <w:rsid w:val="00785C96"/>
    <w:rsid w:val="00790673"/>
    <w:rsid w:val="0079165C"/>
    <w:rsid w:val="00791BC0"/>
    <w:rsid w:val="00791D53"/>
    <w:rsid w:val="00794BCE"/>
    <w:rsid w:val="007A0A04"/>
    <w:rsid w:val="007A2465"/>
    <w:rsid w:val="007A3B5A"/>
    <w:rsid w:val="007A5D37"/>
    <w:rsid w:val="007A708B"/>
    <w:rsid w:val="007A7570"/>
    <w:rsid w:val="007A7F37"/>
    <w:rsid w:val="007B0FA8"/>
    <w:rsid w:val="007B2BBE"/>
    <w:rsid w:val="007B524F"/>
    <w:rsid w:val="007B7A06"/>
    <w:rsid w:val="007C0077"/>
    <w:rsid w:val="007C033F"/>
    <w:rsid w:val="007C04DF"/>
    <w:rsid w:val="007C0800"/>
    <w:rsid w:val="007C4F4E"/>
    <w:rsid w:val="007C67FA"/>
    <w:rsid w:val="007C69BF"/>
    <w:rsid w:val="007C7CEF"/>
    <w:rsid w:val="007D00E0"/>
    <w:rsid w:val="007D02CB"/>
    <w:rsid w:val="007D0538"/>
    <w:rsid w:val="007D05A6"/>
    <w:rsid w:val="007D0F70"/>
    <w:rsid w:val="007D1940"/>
    <w:rsid w:val="007D4034"/>
    <w:rsid w:val="007E26D5"/>
    <w:rsid w:val="007E283C"/>
    <w:rsid w:val="007E4180"/>
    <w:rsid w:val="007E4492"/>
    <w:rsid w:val="007E4632"/>
    <w:rsid w:val="007E4E81"/>
    <w:rsid w:val="007E689B"/>
    <w:rsid w:val="007F0B05"/>
    <w:rsid w:val="007F1D24"/>
    <w:rsid w:val="007F20D2"/>
    <w:rsid w:val="007F342C"/>
    <w:rsid w:val="007F3F2C"/>
    <w:rsid w:val="00800572"/>
    <w:rsid w:val="00804452"/>
    <w:rsid w:val="008057D6"/>
    <w:rsid w:val="00807AA4"/>
    <w:rsid w:val="00810D42"/>
    <w:rsid w:val="008117F6"/>
    <w:rsid w:val="00813848"/>
    <w:rsid w:val="0081526F"/>
    <w:rsid w:val="00815716"/>
    <w:rsid w:val="00816634"/>
    <w:rsid w:val="00816858"/>
    <w:rsid w:val="00817DBB"/>
    <w:rsid w:val="008207EB"/>
    <w:rsid w:val="00820DE9"/>
    <w:rsid w:val="0082257C"/>
    <w:rsid w:val="008226ED"/>
    <w:rsid w:val="00822906"/>
    <w:rsid w:val="0082618B"/>
    <w:rsid w:val="00832129"/>
    <w:rsid w:val="008323ED"/>
    <w:rsid w:val="0083250D"/>
    <w:rsid w:val="00834539"/>
    <w:rsid w:val="00834769"/>
    <w:rsid w:val="00835414"/>
    <w:rsid w:val="00836DCE"/>
    <w:rsid w:val="00837568"/>
    <w:rsid w:val="00840923"/>
    <w:rsid w:val="00841A09"/>
    <w:rsid w:val="00843A82"/>
    <w:rsid w:val="0084427E"/>
    <w:rsid w:val="00844464"/>
    <w:rsid w:val="00844B84"/>
    <w:rsid w:val="008450C2"/>
    <w:rsid w:val="008463AA"/>
    <w:rsid w:val="008475CC"/>
    <w:rsid w:val="00847B7F"/>
    <w:rsid w:val="00847C28"/>
    <w:rsid w:val="00852036"/>
    <w:rsid w:val="008537B0"/>
    <w:rsid w:val="00853851"/>
    <w:rsid w:val="00856AEF"/>
    <w:rsid w:val="008578F7"/>
    <w:rsid w:val="00860440"/>
    <w:rsid w:val="008629EC"/>
    <w:rsid w:val="00867610"/>
    <w:rsid w:val="00870DD3"/>
    <w:rsid w:val="0087139A"/>
    <w:rsid w:val="00875010"/>
    <w:rsid w:val="00875CA6"/>
    <w:rsid w:val="008761C6"/>
    <w:rsid w:val="00877A69"/>
    <w:rsid w:val="00877DD2"/>
    <w:rsid w:val="00877E49"/>
    <w:rsid w:val="008819F1"/>
    <w:rsid w:val="00883234"/>
    <w:rsid w:val="00887146"/>
    <w:rsid w:val="00887C1C"/>
    <w:rsid w:val="00891D6B"/>
    <w:rsid w:val="00892ACA"/>
    <w:rsid w:val="00893812"/>
    <w:rsid w:val="00893EA1"/>
    <w:rsid w:val="008943C1"/>
    <w:rsid w:val="00894503"/>
    <w:rsid w:val="00894D64"/>
    <w:rsid w:val="00895F05"/>
    <w:rsid w:val="00895F51"/>
    <w:rsid w:val="008968FF"/>
    <w:rsid w:val="00896F16"/>
    <w:rsid w:val="00897125"/>
    <w:rsid w:val="00897D11"/>
    <w:rsid w:val="00897D5A"/>
    <w:rsid w:val="008A0211"/>
    <w:rsid w:val="008A0F25"/>
    <w:rsid w:val="008A2EDF"/>
    <w:rsid w:val="008A38B9"/>
    <w:rsid w:val="008A4609"/>
    <w:rsid w:val="008A46CF"/>
    <w:rsid w:val="008A50FA"/>
    <w:rsid w:val="008A6EBB"/>
    <w:rsid w:val="008A6EC5"/>
    <w:rsid w:val="008A705E"/>
    <w:rsid w:val="008A773E"/>
    <w:rsid w:val="008A7DD6"/>
    <w:rsid w:val="008A7E6D"/>
    <w:rsid w:val="008A7FE8"/>
    <w:rsid w:val="008B08EC"/>
    <w:rsid w:val="008B0B65"/>
    <w:rsid w:val="008B4D40"/>
    <w:rsid w:val="008B7608"/>
    <w:rsid w:val="008C12FC"/>
    <w:rsid w:val="008C2685"/>
    <w:rsid w:val="008C2C64"/>
    <w:rsid w:val="008C329D"/>
    <w:rsid w:val="008C50A5"/>
    <w:rsid w:val="008C7263"/>
    <w:rsid w:val="008D0A7F"/>
    <w:rsid w:val="008D0B51"/>
    <w:rsid w:val="008D0EA0"/>
    <w:rsid w:val="008D2A41"/>
    <w:rsid w:val="008D3CCA"/>
    <w:rsid w:val="008D4BED"/>
    <w:rsid w:val="008D6F60"/>
    <w:rsid w:val="008E0D0D"/>
    <w:rsid w:val="008E2BEE"/>
    <w:rsid w:val="008E4436"/>
    <w:rsid w:val="008E5805"/>
    <w:rsid w:val="008E5DAA"/>
    <w:rsid w:val="008E6065"/>
    <w:rsid w:val="008E60F4"/>
    <w:rsid w:val="008E7643"/>
    <w:rsid w:val="008E7D28"/>
    <w:rsid w:val="008F1F57"/>
    <w:rsid w:val="008F352E"/>
    <w:rsid w:val="008F3FA3"/>
    <w:rsid w:val="008F4DC1"/>
    <w:rsid w:val="008F574B"/>
    <w:rsid w:val="008F6BF3"/>
    <w:rsid w:val="009016F3"/>
    <w:rsid w:val="00901E6E"/>
    <w:rsid w:val="00902A1E"/>
    <w:rsid w:val="00903337"/>
    <w:rsid w:val="00903912"/>
    <w:rsid w:val="00903C34"/>
    <w:rsid w:val="00906E9A"/>
    <w:rsid w:val="00906EF1"/>
    <w:rsid w:val="00907A47"/>
    <w:rsid w:val="009101F1"/>
    <w:rsid w:val="00910400"/>
    <w:rsid w:val="009107B2"/>
    <w:rsid w:val="00910996"/>
    <w:rsid w:val="00910F9E"/>
    <w:rsid w:val="00911480"/>
    <w:rsid w:val="00916179"/>
    <w:rsid w:val="009169C4"/>
    <w:rsid w:val="009200C8"/>
    <w:rsid w:val="00922EFA"/>
    <w:rsid w:val="00924296"/>
    <w:rsid w:val="009250DB"/>
    <w:rsid w:val="00925F89"/>
    <w:rsid w:val="009278AF"/>
    <w:rsid w:val="00927E05"/>
    <w:rsid w:val="0093018C"/>
    <w:rsid w:val="009303F6"/>
    <w:rsid w:val="00931381"/>
    <w:rsid w:val="00933D64"/>
    <w:rsid w:val="00933FAA"/>
    <w:rsid w:val="00934D06"/>
    <w:rsid w:val="00936B7A"/>
    <w:rsid w:val="00941879"/>
    <w:rsid w:val="009422DA"/>
    <w:rsid w:val="00943A4D"/>
    <w:rsid w:val="00943D57"/>
    <w:rsid w:val="00944467"/>
    <w:rsid w:val="009450D3"/>
    <w:rsid w:val="00946146"/>
    <w:rsid w:val="00946CCF"/>
    <w:rsid w:val="0094702D"/>
    <w:rsid w:val="00951D4C"/>
    <w:rsid w:val="00951D70"/>
    <w:rsid w:val="00953265"/>
    <w:rsid w:val="009537C4"/>
    <w:rsid w:val="00954791"/>
    <w:rsid w:val="009547AF"/>
    <w:rsid w:val="009562ED"/>
    <w:rsid w:val="00956B72"/>
    <w:rsid w:val="009577F0"/>
    <w:rsid w:val="00960A4A"/>
    <w:rsid w:val="00960E74"/>
    <w:rsid w:val="00961EF0"/>
    <w:rsid w:val="009638D2"/>
    <w:rsid w:val="00963C47"/>
    <w:rsid w:val="00967BB4"/>
    <w:rsid w:val="00967C9A"/>
    <w:rsid w:val="0097247D"/>
    <w:rsid w:val="00973D49"/>
    <w:rsid w:val="00974C11"/>
    <w:rsid w:val="00976F08"/>
    <w:rsid w:val="0097728D"/>
    <w:rsid w:val="00977F11"/>
    <w:rsid w:val="00977F77"/>
    <w:rsid w:val="00980BEF"/>
    <w:rsid w:val="0098164F"/>
    <w:rsid w:val="009817B3"/>
    <w:rsid w:val="00981AC1"/>
    <w:rsid w:val="00981B21"/>
    <w:rsid w:val="00985A3D"/>
    <w:rsid w:val="00987313"/>
    <w:rsid w:val="009874E9"/>
    <w:rsid w:val="00987A5F"/>
    <w:rsid w:val="00987ABB"/>
    <w:rsid w:val="00993709"/>
    <w:rsid w:val="00993E1F"/>
    <w:rsid w:val="009950ED"/>
    <w:rsid w:val="00996C69"/>
    <w:rsid w:val="00997AB9"/>
    <w:rsid w:val="00997D9F"/>
    <w:rsid w:val="009A4D87"/>
    <w:rsid w:val="009A770D"/>
    <w:rsid w:val="009B08FD"/>
    <w:rsid w:val="009B2113"/>
    <w:rsid w:val="009B222C"/>
    <w:rsid w:val="009B5101"/>
    <w:rsid w:val="009B7391"/>
    <w:rsid w:val="009B781C"/>
    <w:rsid w:val="009C03FC"/>
    <w:rsid w:val="009C1950"/>
    <w:rsid w:val="009C19E2"/>
    <w:rsid w:val="009C536B"/>
    <w:rsid w:val="009C668A"/>
    <w:rsid w:val="009C74D5"/>
    <w:rsid w:val="009C7C44"/>
    <w:rsid w:val="009C7C82"/>
    <w:rsid w:val="009D01B9"/>
    <w:rsid w:val="009D0D6C"/>
    <w:rsid w:val="009D614A"/>
    <w:rsid w:val="009E0943"/>
    <w:rsid w:val="009E0C32"/>
    <w:rsid w:val="009E18E8"/>
    <w:rsid w:val="009E28D9"/>
    <w:rsid w:val="009E42EB"/>
    <w:rsid w:val="009E448F"/>
    <w:rsid w:val="009E72B3"/>
    <w:rsid w:val="009E7527"/>
    <w:rsid w:val="009F1131"/>
    <w:rsid w:val="009F3FA3"/>
    <w:rsid w:val="009F4265"/>
    <w:rsid w:val="009F47CD"/>
    <w:rsid w:val="009F54BE"/>
    <w:rsid w:val="009F5972"/>
    <w:rsid w:val="009F5EBF"/>
    <w:rsid w:val="00A0133A"/>
    <w:rsid w:val="00A025F0"/>
    <w:rsid w:val="00A02B22"/>
    <w:rsid w:val="00A02F2F"/>
    <w:rsid w:val="00A0756F"/>
    <w:rsid w:val="00A1095C"/>
    <w:rsid w:val="00A11E0F"/>
    <w:rsid w:val="00A12B89"/>
    <w:rsid w:val="00A12D5D"/>
    <w:rsid w:val="00A134F8"/>
    <w:rsid w:val="00A1372A"/>
    <w:rsid w:val="00A14FF3"/>
    <w:rsid w:val="00A153D9"/>
    <w:rsid w:val="00A15D31"/>
    <w:rsid w:val="00A16D80"/>
    <w:rsid w:val="00A17419"/>
    <w:rsid w:val="00A215A7"/>
    <w:rsid w:val="00A2355D"/>
    <w:rsid w:val="00A23850"/>
    <w:rsid w:val="00A23B8A"/>
    <w:rsid w:val="00A253A1"/>
    <w:rsid w:val="00A260B3"/>
    <w:rsid w:val="00A2696C"/>
    <w:rsid w:val="00A315E9"/>
    <w:rsid w:val="00A34D47"/>
    <w:rsid w:val="00A352DB"/>
    <w:rsid w:val="00A35352"/>
    <w:rsid w:val="00A35833"/>
    <w:rsid w:val="00A36E37"/>
    <w:rsid w:val="00A43ECB"/>
    <w:rsid w:val="00A4401C"/>
    <w:rsid w:val="00A442DF"/>
    <w:rsid w:val="00A461EB"/>
    <w:rsid w:val="00A463C0"/>
    <w:rsid w:val="00A51885"/>
    <w:rsid w:val="00A55480"/>
    <w:rsid w:val="00A563A1"/>
    <w:rsid w:val="00A56A4E"/>
    <w:rsid w:val="00A607ED"/>
    <w:rsid w:val="00A616E1"/>
    <w:rsid w:val="00A61869"/>
    <w:rsid w:val="00A61A2E"/>
    <w:rsid w:val="00A622F8"/>
    <w:rsid w:val="00A651F2"/>
    <w:rsid w:val="00A67BCE"/>
    <w:rsid w:val="00A67FA1"/>
    <w:rsid w:val="00A70DDA"/>
    <w:rsid w:val="00A711A0"/>
    <w:rsid w:val="00A723B7"/>
    <w:rsid w:val="00A72F54"/>
    <w:rsid w:val="00A72F9B"/>
    <w:rsid w:val="00A73A07"/>
    <w:rsid w:val="00A73D30"/>
    <w:rsid w:val="00A742A0"/>
    <w:rsid w:val="00A778EB"/>
    <w:rsid w:val="00A80871"/>
    <w:rsid w:val="00A8134C"/>
    <w:rsid w:val="00A815B3"/>
    <w:rsid w:val="00A84387"/>
    <w:rsid w:val="00A84DA9"/>
    <w:rsid w:val="00A85B4D"/>
    <w:rsid w:val="00A8606A"/>
    <w:rsid w:val="00A864BE"/>
    <w:rsid w:val="00A86950"/>
    <w:rsid w:val="00A91B8D"/>
    <w:rsid w:val="00A926B6"/>
    <w:rsid w:val="00A92D51"/>
    <w:rsid w:val="00A93BED"/>
    <w:rsid w:val="00A94024"/>
    <w:rsid w:val="00A94967"/>
    <w:rsid w:val="00A949C8"/>
    <w:rsid w:val="00A9574F"/>
    <w:rsid w:val="00A9695E"/>
    <w:rsid w:val="00A976F5"/>
    <w:rsid w:val="00A97976"/>
    <w:rsid w:val="00A97B02"/>
    <w:rsid w:val="00A97DD0"/>
    <w:rsid w:val="00AA0B21"/>
    <w:rsid w:val="00AA22E4"/>
    <w:rsid w:val="00AA2380"/>
    <w:rsid w:val="00AA2C2A"/>
    <w:rsid w:val="00AA30EC"/>
    <w:rsid w:val="00AA4B63"/>
    <w:rsid w:val="00AB08C0"/>
    <w:rsid w:val="00AB099B"/>
    <w:rsid w:val="00AB0E81"/>
    <w:rsid w:val="00AB318B"/>
    <w:rsid w:val="00AB43A7"/>
    <w:rsid w:val="00AB4B98"/>
    <w:rsid w:val="00AB4ECF"/>
    <w:rsid w:val="00AB600D"/>
    <w:rsid w:val="00AB70AC"/>
    <w:rsid w:val="00AB77AE"/>
    <w:rsid w:val="00AC1439"/>
    <w:rsid w:val="00AC1850"/>
    <w:rsid w:val="00AC1901"/>
    <w:rsid w:val="00AC2524"/>
    <w:rsid w:val="00AC25DF"/>
    <w:rsid w:val="00AC33FE"/>
    <w:rsid w:val="00AC47EC"/>
    <w:rsid w:val="00AC56F7"/>
    <w:rsid w:val="00AC62EC"/>
    <w:rsid w:val="00AC6D2C"/>
    <w:rsid w:val="00AC6D8A"/>
    <w:rsid w:val="00AC75B3"/>
    <w:rsid w:val="00AD10ED"/>
    <w:rsid w:val="00AD2146"/>
    <w:rsid w:val="00AD27B8"/>
    <w:rsid w:val="00AD2B23"/>
    <w:rsid w:val="00AD43BE"/>
    <w:rsid w:val="00AD4C24"/>
    <w:rsid w:val="00AD4CFE"/>
    <w:rsid w:val="00AD582E"/>
    <w:rsid w:val="00AD7576"/>
    <w:rsid w:val="00AE106C"/>
    <w:rsid w:val="00AE158F"/>
    <w:rsid w:val="00AE21B0"/>
    <w:rsid w:val="00AE3879"/>
    <w:rsid w:val="00AE5098"/>
    <w:rsid w:val="00AE6E3B"/>
    <w:rsid w:val="00AF0B4C"/>
    <w:rsid w:val="00AF1CDE"/>
    <w:rsid w:val="00AF2C29"/>
    <w:rsid w:val="00AF3946"/>
    <w:rsid w:val="00AF4023"/>
    <w:rsid w:val="00AF405B"/>
    <w:rsid w:val="00AF40AF"/>
    <w:rsid w:val="00AF4A77"/>
    <w:rsid w:val="00AF4BEB"/>
    <w:rsid w:val="00AF7633"/>
    <w:rsid w:val="00B008EA"/>
    <w:rsid w:val="00B01C19"/>
    <w:rsid w:val="00B02F41"/>
    <w:rsid w:val="00B03CCA"/>
    <w:rsid w:val="00B03E60"/>
    <w:rsid w:val="00B05622"/>
    <w:rsid w:val="00B061F3"/>
    <w:rsid w:val="00B0738E"/>
    <w:rsid w:val="00B11194"/>
    <w:rsid w:val="00B11206"/>
    <w:rsid w:val="00B11777"/>
    <w:rsid w:val="00B11D2C"/>
    <w:rsid w:val="00B131EE"/>
    <w:rsid w:val="00B14C6D"/>
    <w:rsid w:val="00B16DBA"/>
    <w:rsid w:val="00B209EA"/>
    <w:rsid w:val="00B20B12"/>
    <w:rsid w:val="00B212F6"/>
    <w:rsid w:val="00B2199B"/>
    <w:rsid w:val="00B21C68"/>
    <w:rsid w:val="00B23709"/>
    <w:rsid w:val="00B27AFB"/>
    <w:rsid w:val="00B27F31"/>
    <w:rsid w:val="00B32702"/>
    <w:rsid w:val="00B329B6"/>
    <w:rsid w:val="00B36788"/>
    <w:rsid w:val="00B37E46"/>
    <w:rsid w:val="00B40EAF"/>
    <w:rsid w:val="00B41F9A"/>
    <w:rsid w:val="00B42C1D"/>
    <w:rsid w:val="00B43563"/>
    <w:rsid w:val="00B43CD9"/>
    <w:rsid w:val="00B44837"/>
    <w:rsid w:val="00B469FD"/>
    <w:rsid w:val="00B46C3F"/>
    <w:rsid w:val="00B46F79"/>
    <w:rsid w:val="00B516C0"/>
    <w:rsid w:val="00B51FF8"/>
    <w:rsid w:val="00B53E65"/>
    <w:rsid w:val="00B55169"/>
    <w:rsid w:val="00B56624"/>
    <w:rsid w:val="00B57342"/>
    <w:rsid w:val="00B614D1"/>
    <w:rsid w:val="00B64CC5"/>
    <w:rsid w:val="00B6551C"/>
    <w:rsid w:val="00B65D01"/>
    <w:rsid w:val="00B667D4"/>
    <w:rsid w:val="00B67BEB"/>
    <w:rsid w:val="00B716C0"/>
    <w:rsid w:val="00B71C88"/>
    <w:rsid w:val="00B71CD1"/>
    <w:rsid w:val="00B725E7"/>
    <w:rsid w:val="00B73573"/>
    <w:rsid w:val="00B737EC"/>
    <w:rsid w:val="00B8157D"/>
    <w:rsid w:val="00B83F29"/>
    <w:rsid w:val="00B83FB1"/>
    <w:rsid w:val="00B84596"/>
    <w:rsid w:val="00B84A41"/>
    <w:rsid w:val="00B86E2A"/>
    <w:rsid w:val="00B87A73"/>
    <w:rsid w:val="00B90DA6"/>
    <w:rsid w:val="00B9101D"/>
    <w:rsid w:val="00B9236F"/>
    <w:rsid w:val="00B93CFC"/>
    <w:rsid w:val="00B94E27"/>
    <w:rsid w:val="00B97FCD"/>
    <w:rsid w:val="00BA4BF5"/>
    <w:rsid w:val="00BA5461"/>
    <w:rsid w:val="00BB1035"/>
    <w:rsid w:val="00BB1447"/>
    <w:rsid w:val="00BB21A0"/>
    <w:rsid w:val="00BB3B04"/>
    <w:rsid w:val="00BB4CEA"/>
    <w:rsid w:val="00BB5F0C"/>
    <w:rsid w:val="00BB741B"/>
    <w:rsid w:val="00BC0C2A"/>
    <w:rsid w:val="00BC3FC9"/>
    <w:rsid w:val="00BC447F"/>
    <w:rsid w:val="00BC7369"/>
    <w:rsid w:val="00BD02EB"/>
    <w:rsid w:val="00BD050A"/>
    <w:rsid w:val="00BD0F7C"/>
    <w:rsid w:val="00BD2C60"/>
    <w:rsid w:val="00BD2E26"/>
    <w:rsid w:val="00BD3D7B"/>
    <w:rsid w:val="00BD4466"/>
    <w:rsid w:val="00BD4AAE"/>
    <w:rsid w:val="00BD6F7C"/>
    <w:rsid w:val="00BD73BD"/>
    <w:rsid w:val="00BD7B52"/>
    <w:rsid w:val="00BE03A8"/>
    <w:rsid w:val="00BE0737"/>
    <w:rsid w:val="00BE1065"/>
    <w:rsid w:val="00BE2A02"/>
    <w:rsid w:val="00BE41B6"/>
    <w:rsid w:val="00BE580F"/>
    <w:rsid w:val="00BE6FE1"/>
    <w:rsid w:val="00BE7AFC"/>
    <w:rsid w:val="00BE7EBA"/>
    <w:rsid w:val="00BF1F10"/>
    <w:rsid w:val="00BF2A1E"/>
    <w:rsid w:val="00BF2FA0"/>
    <w:rsid w:val="00BF340B"/>
    <w:rsid w:val="00BF4008"/>
    <w:rsid w:val="00BF4163"/>
    <w:rsid w:val="00BF4952"/>
    <w:rsid w:val="00BF4E43"/>
    <w:rsid w:val="00BF4FB8"/>
    <w:rsid w:val="00BF52CC"/>
    <w:rsid w:val="00BF5465"/>
    <w:rsid w:val="00C007B9"/>
    <w:rsid w:val="00C015DC"/>
    <w:rsid w:val="00C01F96"/>
    <w:rsid w:val="00C04087"/>
    <w:rsid w:val="00C05B64"/>
    <w:rsid w:val="00C06077"/>
    <w:rsid w:val="00C064C3"/>
    <w:rsid w:val="00C069AD"/>
    <w:rsid w:val="00C10B49"/>
    <w:rsid w:val="00C12B93"/>
    <w:rsid w:val="00C12F3A"/>
    <w:rsid w:val="00C130E4"/>
    <w:rsid w:val="00C14ADA"/>
    <w:rsid w:val="00C15329"/>
    <w:rsid w:val="00C1587F"/>
    <w:rsid w:val="00C174E9"/>
    <w:rsid w:val="00C2303D"/>
    <w:rsid w:val="00C248CD"/>
    <w:rsid w:val="00C24B25"/>
    <w:rsid w:val="00C258A6"/>
    <w:rsid w:val="00C25BEF"/>
    <w:rsid w:val="00C26480"/>
    <w:rsid w:val="00C268B9"/>
    <w:rsid w:val="00C26C68"/>
    <w:rsid w:val="00C27017"/>
    <w:rsid w:val="00C33911"/>
    <w:rsid w:val="00C359C6"/>
    <w:rsid w:val="00C3616B"/>
    <w:rsid w:val="00C37CE2"/>
    <w:rsid w:val="00C37FF3"/>
    <w:rsid w:val="00C4117D"/>
    <w:rsid w:val="00C437E1"/>
    <w:rsid w:val="00C439F9"/>
    <w:rsid w:val="00C474B7"/>
    <w:rsid w:val="00C47777"/>
    <w:rsid w:val="00C47AEB"/>
    <w:rsid w:val="00C52B3F"/>
    <w:rsid w:val="00C532E9"/>
    <w:rsid w:val="00C54870"/>
    <w:rsid w:val="00C55622"/>
    <w:rsid w:val="00C5699D"/>
    <w:rsid w:val="00C56A8A"/>
    <w:rsid w:val="00C571CB"/>
    <w:rsid w:val="00C572E1"/>
    <w:rsid w:val="00C60BFD"/>
    <w:rsid w:val="00C610BF"/>
    <w:rsid w:val="00C624E9"/>
    <w:rsid w:val="00C62513"/>
    <w:rsid w:val="00C65F98"/>
    <w:rsid w:val="00C66B5E"/>
    <w:rsid w:val="00C67126"/>
    <w:rsid w:val="00C677C1"/>
    <w:rsid w:val="00C7262A"/>
    <w:rsid w:val="00C73BEE"/>
    <w:rsid w:val="00C762F3"/>
    <w:rsid w:val="00C765C2"/>
    <w:rsid w:val="00C7786C"/>
    <w:rsid w:val="00C77983"/>
    <w:rsid w:val="00C80A5E"/>
    <w:rsid w:val="00C8463D"/>
    <w:rsid w:val="00C864F7"/>
    <w:rsid w:val="00C90055"/>
    <w:rsid w:val="00C920C9"/>
    <w:rsid w:val="00C931B5"/>
    <w:rsid w:val="00C933B2"/>
    <w:rsid w:val="00C93ACC"/>
    <w:rsid w:val="00C93B35"/>
    <w:rsid w:val="00C94646"/>
    <w:rsid w:val="00C94A3C"/>
    <w:rsid w:val="00C96C37"/>
    <w:rsid w:val="00C96FEE"/>
    <w:rsid w:val="00C979DC"/>
    <w:rsid w:val="00CA11CC"/>
    <w:rsid w:val="00CA169A"/>
    <w:rsid w:val="00CA16CB"/>
    <w:rsid w:val="00CA5642"/>
    <w:rsid w:val="00CA6AD9"/>
    <w:rsid w:val="00CA7852"/>
    <w:rsid w:val="00CB146C"/>
    <w:rsid w:val="00CB19C8"/>
    <w:rsid w:val="00CB3E5C"/>
    <w:rsid w:val="00CB651F"/>
    <w:rsid w:val="00CC0450"/>
    <w:rsid w:val="00CC23D9"/>
    <w:rsid w:val="00CC28E1"/>
    <w:rsid w:val="00CC45D9"/>
    <w:rsid w:val="00CC5520"/>
    <w:rsid w:val="00CD3322"/>
    <w:rsid w:val="00CD3CFB"/>
    <w:rsid w:val="00CD4D24"/>
    <w:rsid w:val="00CD4FC7"/>
    <w:rsid w:val="00CD6DE9"/>
    <w:rsid w:val="00CE1355"/>
    <w:rsid w:val="00CE1C31"/>
    <w:rsid w:val="00CE7464"/>
    <w:rsid w:val="00CF0CE1"/>
    <w:rsid w:val="00CF0E0E"/>
    <w:rsid w:val="00CF1115"/>
    <w:rsid w:val="00CF1D1F"/>
    <w:rsid w:val="00CF474B"/>
    <w:rsid w:val="00CF4CE4"/>
    <w:rsid w:val="00CF6903"/>
    <w:rsid w:val="00CF7704"/>
    <w:rsid w:val="00D007BC"/>
    <w:rsid w:val="00D01BD0"/>
    <w:rsid w:val="00D02265"/>
    <w:rsid w:val="00D046EF"/>
    <w:rsid w:val="00D0588A"/>
    <w:rsid w:val="00D07903"/>
    <w:rsid w:val="00D11931"/>
    <w:rsid w:val="00D11945"/>
    <w:rsid w:val="00D12797"/>
    <w:rsid w:val="00D130FA"/>
    <w:rsid w:val="00D15AB3"/>
    <w:rsid w:val="00D176B1"/>
    <w:rsid w:val="00D176E0"/>
    <w:rsid w:val="00D2288D"/>
    <w:rsid w:val="00D26D2A"/>
    <w:rsid w:val="00D305D5"/>
    <w:rsid w:val="00D31020"/>
    <w:rsid w:val="00D327FB"/>
    <w:rsid w:val="00D32E9B"/>
    <w:rsid w:val="00D34B12"/>
    <w:rsid w:val="00D37B42"/>
    <w:rsid w:val="00D42F42"/>
    <w:rsid w:val="00D434CB"/>
    <w:rsid w:val="00D44BC1"/>
    <w:rsid w:val="00D45025"/>
    <w:rsid w:val="00D455B9"/>
    <w:rsid w:val="00D4768C"/>
    <w:rsid w:val="00D51D51"/>
    <w:rsid w:val="00D57308"/>
    <w:rsid w:val="00D57E18"/>
    <w:rsid w:val="00D60D96"/>
    <w:rsid w:val="00D62D2C"/>
    <w:rsid w:val="00D63724"/>
    <w:rsid w:val="00D65B22"/>
    <w:rsid w:val="00D70B7A"/>
    <w:rsid w:val="00D712D3"/>
    <w:rsid w:val="00D71E8B"/>
    <w:rsid w:val="00D7224F"/>
    <w:rsid w:val="00D72FCC"/>
    <w:rsid w:val="00D740FC"/>
    <w:rsid w:val="00D752FC"/>
    <w:rsid w:val="00D76FAC"/>
    <w:rsid w:val="00D81ADD"/>
    <w:rsid w:val="00D83323"/>
    <w:rsid w:val="00D834D5"/>
    <w:rsid w:val="00D844BA"/>
    <w:rsid w:val="00D85675"/>
    <w:rsid w:val="00D85B09"/>
    <w:rsid w:val="00D85C16"/>
    <w:rsid w:val="00D86931"/>
    <w:rsid w:val="00D872EC"/>
    <w:rsid w:val="00D8784E"/>
    <w:rsid w:val="00D87A12"/>
    <w:rsid w:val="00D904B6"/>
    <w:rsid w:val="00D94451"/>
    <w:rsid w:val="00D9463B"/>
    <w:rsid w:val="00D94F50"/>
    <w:rsid w:val="00D954B5"/>
    <w:rsid w:val="00D954FD"/>
    <w:rsid w:val="00D95704"/>
    <w:rsid w:val="00D96541"/>
    <w:rsid w:val="00D974AD"/>
    <w:rsid w:val="00D975A3"/>
    <w:rsid w:val="00DA0C5E"/>
    <w:rsid w:val="00DA35D6"/>
    <w:rsid w:val="00DA69ED"/>
    <w:rsid w:val="00DA6FB6"/>
    <w:rsid w:val="00DA7884"/>
    <w:rsid w:val="00DB0299"/>
    <w:rsid w:val="00DB0D90"/>
    <w:rsid w:val="00DB0DC4"/>
    <w:rsid w:val="00DB2089"/>
    <w:rsid w:val="00DB229A"/>
    <w:rsid w:val="00DB304E"/>
    <w:rsid w:val="00DB3845"/>
    <w:rsid w:val="00DB38EE"/>
    <w:rsid w:val="00DB4F12"/>
    <w:rsid w:val="00DB55B7"/>
    <w:rsid w:val="00DB563C"/>
    <w:rsid w:val="00DC1BF0"/>
    <w:rsid w:val="00DC25A2"/>
    <w:rsid w:val="00DC26D3"/>
    <w:rsid w:val="00DC3D0C"/>
    <w:rsid w:val="00DC45A4"/>
    <w:rsid w:val="00DC6554"/>
    <w:rsid w:val="00DC79A4"/>
    <w:rsid w:val="00DD0145"/>
    <w:rsid w:val="00DD1151"/>
    <w:rsid w:val="00DD1DC2"/>
    <w:rsid w:val="00DD2647"/>
    <w:rsid w:val="00DD3696"/>
    <w:rsid w:val="00DD4332"/>
    <w:rsid w:val="00DD5B05"/>
    <w:rsid w:val="00DD7F22"/>
    <w:rsid w:val="00DE0A14"/>
    <w:rsid w:val="00DE1BF6"/>
    <w:rsid w:val="00DE21C3"/>
    <w:rsid w:val="00DE2786"/>
    <w:rsid w:val="00DE2C11"/>
    <w:rsid w:val="00DE534F"/>
    <w:rsid w:val="00DE6D24"/>
    <w:rsid w:val="00DF0139"/>
    <w:rsid w:val="00DF0765"/>
    <w:rsid w:val="00DF15C1"/>
    <w:rsid w:val="00DF571E"/>
    <w:rsid w:val="00DF7B4D"/>
    <w:rsid w:val="00E01284"/>
    <w:rsid w:val="00E031FC"/>
    <w:rsid w:val="00E047C3"/>
    <w:rsid w:val="00E04F4D"/>
    <w:rsid w:val="00E063CD"/>
    <w:rsid w:val="00E06FDB"/>
    <w:rsid w:val="00E13804"/>
    <w:rsid w:val="00E14658"/>
    <w:rsid w:val="00E1485C"/>
    <w:rsid w:val="00E15DE0"/>
    <w:rsid w:val="00E1638F"/>
    <w:rsid w:val="00E167F9"/>
    <w:rsid w:val="00E17178"/>
    <w:rsid w:val="00E20708"/>
    <w:rsid w:val="00E2158E"/>
    <w:rsid w:val="00E21916"/>
    <w:rsid w:val="00E22CD3"/>
    <w:rsid w:val="00E22F04"/>
    <w:rsid w:val="00E23351"/>
    <w:rsid w:val="00E235D7"/>
    <w:rsid w:val="00E23B30"/>
    <w:rsid w:val="00E24115"/>
    <w:rsid w:val="00E26648"/>
    <w:rsid w:val="00E30704"/>
    <w:rsid w:val="00E30BAD"/>
    <w:rsid w:val="00E30FA3"/>
    <w:rsid w:val="00E34230"/>
    <w:rsid w:val="00E342F9"/>
    <w:rsid w:val="00E351B7"/>
    <w:rsid w:val="00E3543D"/>
    <w:rsid w:val="00E35D32"/>
    <w:rsid w:val="00E36F33"/>
    <w:rsid w:val="00E37813"/>
    <w:rsid w:val="00E41CC7"/>
    <w:rsid w:val="00E450DF"/>
    <w:rsid w:val="00E45AA0"/>
    <w:rsid w:val="00E46692"/>
    <w:rsid w:val="00E50CD3"/>
    <w:rsid w:val="00E516DA"/>
    <w:rsid w:val="00E53BF7"/>
    <w:rsid w:val="00E54023"/>
    <w:rsid w:val="00E55F7C"/>
    <w:rsid w:val="00E57000"/>
    <w:rsid w:val="00E61004"/>
    <w:rsid w:val="00E622D2"/>
    <w:rsid w:val="00E62364"/>
    <w:rsid w:val="00E631B6"/>
    <w:rsid w:val="00E64336"/>
    <w:rsid w:val="00E65647"/>
    <w:rsid w:val="00E65C98"/>
    <w:rsid w:val="00E70151"/>
    <w:rsid w:val="00E70FDB"/>
    <w:rsid w:val="00E71958"/>
    <w:rsid w:val="00E737BF"/>
    <w:rsid w:val="00E73F66"/>
    <w:rsid w:val="00E745A6"/>
    <w:rsid w:val="00E7482F"/>
    <w:rsid w:val="00E751D0"/>
    <w:rsid w:val="00E772EC"/>
    <w:rsid w:val="00E805BB"/>
    <w:rsid w:val="00E805E5"/>
    <w:rsid w:val="00E80F88"/>
    <w:rsid w:val="00E81C38"/>
    <w:rsid w:val="00E8207E"/>
    <w:rsid w:val="00E82852"/>
    <w:rsid w:val="00E83F48"/>
    <w:rsid w:val="00E84C57"/>
    <w:rsid w:val="00E85425"/>
    <w:rsid w:val="00E86732"/>
    <w:rsid w:val="00E9025C"/>
    <w:rsid w:val="00E92CED"/>
    <w:rsid w:val="00E93769"/>
    <w:rsid w:val="00E945A9"/>
    <w:rsid w:val="00E95BDA"/>
    <w:rsid w:val="00E96E7A"/>
    <w:rsid w:val="00EA1FCF"/>
    <w:rsid w:val="00EA2D5E"/>
    <w:rsid w:val="00EA3265"/>
    <w:rsid w:val="00EA3622"/>
    <w:rsid w:val="00EA3F9A"/>
    <w:rsid w:val="00EA43E7"/>
    <w:rsid w:val="00EA5355"/>
    <w:rsid w:val="00EA6F5D"/>
    <w:rsid w:val="00EB4337"/>
    <w:rsid w:val="00EB4BD1"/>
    <w:rsid w:val="00EB55EF"/>
    <w:rsid w:val="00EB689B"/>
    <w:rsid w:val="00EB6B03"/>
    <w:rsid w:val="00EC020D"/>
    <w:rsid w:val="00EC27EC"/>
    <w:rsid w:val="00EC566F"/>
    <w:rsid w:val="00EC5AE5"/>
    <w:rsid w:val="00ED0878"/>
    <w:rsid w:val="00ED0A15"/>
    <w:rsid w:val="00ED1E36"/>
    <w:rsid w:val="00ED2D8C"/>
    <w:rsid w:val="00ED3C8F"/>
    <w:rsid w:val="00ED4612"/>
    <w:rsid w:val="00ED55D1"/>
    <w:rsid w:val="00ED65A3"/>
    <w:rsid w:val="00EE2ACF"/>
    <w:rsid w:val="00EE3236"/>
    <w:rsid w:val="00EE46B0"/>
    <w:rsid w:val="00EE4F08"/>
    <w:rsid w:val="00EE6FE5"/>
    <w:rsid w:val="00EE7DB2"/>
    <w:rsid w:val="00EF09BE"/>
    <w:rsid w:val="00EF1A85"/>
    <w:rsid w:val="00EF1D39"/>
    <w:rsid w:val="00EF48D5"/>
    <w:rsid w:val="00EF6B90"/>
    <w:rsid w:val="00EF780B"/>
    <w:rsid w:val="00EF78E6"/>
    <w:rsid w:val="00F001FE"/>
    <w:rsid w:val="00F008E7"/>
    <w:rsid w:val="00F0179F"/>
    <w:rsid w:val="00F046A0"/>
    <w:rsid w:val="00F047AB"/>
    <w:rsid w:val="00F04F2B"/>
    <w:rsid w:val="00F1052B"/>
    <w:rsid w:val="00F10C4D"/>
    <w:rsid w:val="00F13EAD"/>
    <w:rsid w:val="00F156C1"/>
    <w:rsid w:val="00F158B0"/>
    <w:rsid w:val="00F15FBD"/>
    <w:rsid w:val="00F168B8"/>
    <w:rsid w:val="00F16CB5"/>
    <w:rsid w:val="00F1789C"/>
    <w:rsid w:val="00F20056"/>
    <w:rsid w:val="00F209E6"/>
    <w:rsid w:val="00F21A3F"/>
    <w:rsid w:val="00F23FCF"/>
    <w:rsid w:val="00F248A9"/>
    <w:rsid w:val="00F276DA"/>
    <w:rsid w:val="00F27CA1"/>
    <w:rsid w:val="00F309E5"/>
    <w:rsid w:val="00F338DA"/>
    <w:rsid w:val="00F33E04"/>
    <w:rsid w:val="00F37919"/>
    <w:rsid w:val="00F37D48"/>
    <w:rsid w:val="00F41BEB"/>
    <w:rsid w:val="00F42752"/>
    <w:rsid w:val="00F4282F"/>
    <w:rsid w:val="00F42CAD"/>
    <w:rsid w:val="00F44EFD"/>
    <w:rsid w:val="00F46503"/>
    <w:rsid w:val="00F476CE"/>
    <w:rsid w:val="00F4770D"/>
    <w:rsid w:val="00F5214E"/>
    <w:rsid w:val="00F53335"/>
    <w:rsid w:val="00F536B6"/>
    <w:rsid w:val="00F53ABF"/>
    <w:rsid w:val="00F53C5E"/>
    <w:rsid w:val="00F54C4F"/>
    <w:rsid w:val="00F55495"/>
    <w:rsid w:val="00F56A1D"/>
    <w:rsid w:val="00F60C4F"/>
    <w:rsid w:val="00F61F8B"/>
    <w:rsid w:val="00F622FA"/>
    <w:rsid w:val="00F64075"/>
    <w:rsid w:val="00F657B4"/>
    <w:rsid w:val="00F7361D"/>
    <w:rsid w:val="00F75282"/>
    <w:rsid w:val="00F77082"/>
    <w:rsid w:val="00F80CAA"/>
    <w:rsid w:val="00F814E0"/>
    <w:rsid w:val="00F8195D"/>
    <w:rsid w:val="00F82F35"/>
    <w:rsid w:val="00F84A6F"/>
    <w:rsid w:val="00F85CDF"/>
    <w:rsid w:val="00F86014"/>
    <w:rsid w:val="00F86FB8"/>
    <w:rsid w:val="00F91444"/>
    <w:rsid w:val="00F9366F"/>
    <w:rsid w:val="00F9545C"/>
    <w:rsid w:val="00F95BD2"/>
    <w:rsid w:val="00FA1516"/>
    <w:rsid w:val="00FA3FD1"/>
    <w:rsid w:val="00FA5E37"/>
    <w:rsid w:val="00FA6A98"/>
    <w:rsid w:val="00FA7AAB"/>
    <w:rsid w:val="00FB0490"/>
    <w:rsid w:val="00FB1A4B"/>
    <w:rsid w:val="00FB244F"/>
    <w:rsid w:val="00FB32BD"/>
    <w:rsid w:val="00FB3FBE"/>
    <w:rsid w:val="00FB42FA"/>
    <w:rsid w:val="00FB53C4"/>
    <w:rsid w:val="00FB5D69"/>
    <w:rsid w:val="00FB6787"/>
    <w:rsid w:val="00FB7DC8"/>
    <w:rsid w:val="00FC037A"/>
    <w:rsid w:val="00FC0906"/>
    <w:rsid w:val="00FC0DFA"/>
    <w:rsid w:val="00FC3C30"/>
    <w:rsid w:val="00FC46D5"/>
    <w:rsid w:val="00FC65E0"/>
    <w:rsid w:val="00FC78F2"/>
    <w:rsid w:val="00FC79BB"/>
    <w:rsid w:val="00FD037D"/>
    <w:rsid w:val="00FD22FA"/>
    <w:rsid w:val="00FD3791"/>
    <w:rsid w:val="00FD4192"/>
    <w:rsid w:val="00FD4A2F"/>
    <w:rsid w:val="00FD58BF"/>
    <w:rsid w:val="00FE0C52"/>
    <w:rsid w:val="00FE2896"/>
    <w:rsid w:val="00FE2CD2"/>
    <w:rsid w:val="00FE2E13"/>
    <w:rsid w:val="00FE4CDF"/>
    <w:rsid w:val="00FE4E47"/>
    <w:rsid w:val="00FE59AF"/>
    <w:rsid w:val="00FE76BE"/>
    <w:rsid w:val="00FF0723"/>
    <w:rsid w:val="00FF1110"/>
    <w:rsid w:val="00FF381D"/>
    <w:rsid w:val="00FF39BE"/>
    <w:rsid w:val="00FF70FD"/>
    <w:rsid w:val="00FF7323"/>
    <w:rsid w:val="0FAB1A7E"/>
    <w:rsid w:val="1617FBB0"/>
    <w:rsid w:val="2A0B6472"/>
    <w:rsid w:val="32B5B0B4"/>
    <w:rsid w:val="49C80B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570E05D"/>
  <w15:chartTrackingRefBased/>
  <w15:docId w15:val="{F5E92088-603A-45C7-84F8-C705DBFF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ntury Gothic"/>
    <w:qFormat/>
    <w:rsid w:val="00665242"/>
    <w:rPr>
      <w:rFonts w:ascii="Century Gothic" w:hAnsi="Century Gothic"/>
    </w:rPr>
  </w:style>
  <w:style w:type="paragraph" w:styleId="Heading1">
    <w:name w:val="heading 1"/>
    <w:basedOn w:val="Normal"/>
    <w:next w:val="Normal"/>
    <w:link w:val="Heading1Char"/>
    <w:autoRedefine/>
    <w:uiPriority w:val="9"/>
    <w:qFormat/>
    <w:rsid w:val="00A80871"/>
    <w:pPr>
      <w:keepNext/>
      <w:keepLines/>
      <w:numPr>
        <w:numId w:val="2"/>
      </w:numPr>
      <w:spacing w:after="0" w:line="240" w:lineRule="auto"/>
      <w:ind w:left="90" w:hanging="90"/>
      <w:outlineLvl w:val="0"/>
    </w:pPr>
    <w:rPr>
      <w:rFonts w:eastAsiaTheme="majorEastAsia" w:cstheme="majorBidi"/>
      <w:b/>
      <w:bCs/>
      <w:color w:val="2F5496" w:themeColor="accent1" w:themeShade="BF"/>
      <w:sz w:val="24"/>
      <w:szCs w:val="24"/>
    </w:rPr>
  </w:style>
  <w:style w:type="paragraph" w:styleId="Heading2">
    <w:name w:val="heading 2"/>
    <w:basedOn w:val="Normal"/>
    <w:next w:val="Normal"/>
    <w:link w:val="Heading2Char"/>
    <w:autoRedefine/>
    <w:uiPriority w:val="9"/>
    <w:unhideWhenUsed/>
    <w:qFormat/>
    <w:rsid w:val="0064192B"/>
    <w:pPr>
      <w:keepNext/>
      <w:keepLines/>
      <w:shd w:val="clear" w:color="auto" w:fill="FFFFFF"/>
      <w:spacing w:after="0" w:line="240" w:lineRule="auto"/>
      <w:outlineLvl w:val="1"/>
    </w:pPr>
    <w:rPr>
      <w:rFonts w:eastAsia="Times New Roman" w:cs="Arial"/>
      <w:sz w:val="18"/>
      <w:szCs w:val="18"/>
      <w:shd w:val="clear" w:color="auto" w:fill="FFFFFF"/>
    </w:rPr>
  </w:style>
  <w:style w:type="paragraph" w:styleId="Heading3">
    <w:name w:val="heading 3"/>
    <w:basedOn w:val="Normal"/>
    <w:next w:val="Normal"/>
    <w:link w:val="Heading3Char"/>
    <w:autoRedefine/>
    <w:uiPriority w:val="9"/>
    <w:unhideWhenUsed/>
    <w:qFormat/>
    <w:rsid w:val="00E70151"/>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autoRedefine/>
    <w:uiPriority w:val="9"/>
    <w:semiHidden/>
    <w:unhideWhenUsed/>
    <w:qFormat/>
    <w:rsid w:val="00E70151"/>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autoRedefine/>
    <w:uiPriority w:val="9"/>
    <w:unhideWhenUsed/>
    <w:qFormat/>
    <w:rsid w:val="006541EC"/>
    <w:pPr>
      <w:keepNext/>
      <w:keepLines/>
      <w:spacing w:before="40" w:after="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7D4"/>
    <w:rPr>
      <w:rFonts w:ascii="Century Gothic" w:eastAsiaTheme="majorEastAsia" w:hAnsi="Century Gothic" w:cstheme="majorBidi"/>
      <w:b/>
      <w:bCs/>
      <w:color w:val="2F5496" w:themeColor="accent1" w:themeShade="BF"/>
      <w:sz w:val="24"/>
      <w:szCs w:val="24"/>
    </w:rPr>
  </w:style>
  <w:style w:type="character" w:customStyle="1" w:styleId="Heading2Char">
    <w:name w:val="Heading 2 Char"/>
    <w:basedOn w:val="DefaultParagraphFont"/>
    <w:link w:val="Heading2"/>
    <w:uiPriority w:val="9"/>
    <w:rsid w:val="0064192B"/>
    <w:rPr>
      <w:rFonts w:ascii="Century Gothic" w:eastAsia="Times New Roman" w:hAnsi="Century Gothic" w:cs="Arial"/>
      <w:sz w:val="18"/>
      <w:szCs w:val="18"/>
      <w:shd w:val="clear" w:color="auto" w:fill="FFFFFF"/>
    </w:rPr>
  </w:style>
  <w:style w:type="character" w:customStyle="1" w:styleId="Heading4Char">
    <w:name w:val="Heading 4 Char"/>
    <w:basedOn w:val="DefaultParagraphFont"/>
    <w:link w:val="Heading4"/>
    <w:uiPriority w:val="9"/>
    <w:semiHidden/>
    <w:rsid w:val="00E70151"/>
    <w:rPr>
      <w:rFonts w:ascii="Century Gothic" w:eastAsiaTheme="majorEastAsia" w:hAnsi="Century Gothic" w:cstheme="majorBidi"/>
      <w:i/>
      <w:iCs/>
      <w:color w:val="2F5496" w:themeColor="accent1" w:themeShade="BF"/>
    </w:rPr>
  </w:style>
  <w:style w:type="paragraph" w:styleId="Title">
    <w:name w:val="Title"/>
    <w:basedOn w:val="Normal"/>
    <w:next w:val="Normal"/>
    <w:link w:val="TitleChar"/>
    <w:autoRedefine/>
    <w:uiPriority w:val="10"/>
    <w:qFormat/>
    <w:rsid w:val="004E2A3A"/>
    <w:pPr>
      <w:spacing w:after="0" w:line="240" w:lineRule="auto"/>
      <w:contextualSpacing/>
      <w:jc w:val="center"/>
    </w:pPr>
    <w:rPr>
      <w:rFonts w:eastAsiaTheme="majorEastAsia" w:cstheme="majorBidi"/>
      <w:spacing w:val="-10"/>
      <w:kern w:val="28"/>
      <w:sz w:val="32"/>
      <w:szCs w:val="32"/>
    </w:rPr>
  </w:style>
  <w:style w:type="character" w:customStyle="1" w:styleId="TitleChar">
    <w:name w:val="Title Char"/>
    <w:basedOn w:val="DefaultParagraphFont"/>
    <w:link w:val="Title"/>
    <w:uiPriority w:val="10"/>
    <w:rsid w:val="004E2A3A"/>
    <w:rPr>
      <w:rFonts w:ascii="Century Gothic" w:eastAsiaTheme="majorEastAsia" w:hAnsi="Century Gothic" w:cstheme="majorBidi"/>
      <w:spacing w:val="-10"/>
      <w:kern w:val="28"/>
      <w:sz w:val="32"/>
      <w:szCs w:val="32"/>
    </w:rPr>
  </w:style>
  <w:style w:type="character" w:customStyle="1" w:styleId="Heading3Char">
    <w:name w:val="Heading 3 Char"/>
    <w:basedOn w:val="DefaultParagraphFont"/>
    <w:link w:val="Heading3"/>
    <w:uiPriority w:val="9"/>
    <w:rsid w:val="00E70151"/>
    <w:rPr>
      <w:rFonts w:ascii="Century Gothic" w:eastAsiaTheme="majorEastAsia" w:hAnsi="Century Gothic" w:cstheme="majorBidi"/>
      <w:color w:val="1F3763" w:themeColor="accent1" w:themeShade="7F"/>
      <w:sz w:val="24"/>
      <w:szCs w:val="24"/>
    </w:rPr>
  </w:style>
  <w:style w:type="character" w:customStyle="1" w:styleId="Heading5Char">
    <w:name w:val="Heading 5 Char"/>
    <w:basedOn w:val="DefaultParagraphFont"/>
    <w:link w:val="Heading5"/>
    <w:uiPriority w:val="9"/>
    <w:rsid w:val="006541EC"/>
    <w:rPr>
      <w:rFonts w:ascii="Century Gothic" w:eastAsiaTheme="majorEastAsia" w:hAnsi="Century Gothic" w:cstheme="majorBidi"/>
      <w:color w:val="2F5496" w:themeColor="accent1" w:themeShade="BF"/>
    </w:rPr>
  </w:style>
  <w:style w:type="paragraph" w:styleId="ListParagraph">
    <w:name w:val="List Paragraph"/>
    <w:basedOn w:val="Normal"/>
    <w:uiPriority w:val="34"/>
    <w:qFormat/>
    <w:rsid w:val="00707803"/>
    <w:pPr>
      <w:ind w:left="720"/>
      <w:contextualSpacing/>
    </w:pPr>
  </w:style>
  <w:style w:type="paragraph" w:styleId="NoSpacing">
    <w:name w:val="No Spacing"/>
    <w:link w:val="NoSpacingChar"/>
    <w:uiPriority w:val="1"/>
    <w:qFormat/>
    <w:rsid w:val="00177CCE"/>
    <w:pPr>
      <w:spacing w:after="0" w:line="240" w:lineRule="auto"/>
    </w:pPr>
    <w:rPr>
      <w:rFonts w:ascii="Century Gothic" w:hAnsi="Century Gothic"/>
      <w:sz w:val="20"/>
    </w:rPr>
  </w:style>
  <w:style w:type="character" w:styleId="CommentReference">
    <w:name w:val="annotation reference"/>
    <w:basedOn w:val="DefaultParagraphFont"/>
    <w:uiPriority w:val="99"/>
    <w:semiHidden/>
    <w:unhideWhenUsed/>
    <w:rsid w:val="00707803"/>
    <w:rPr>
      <w:sz w:val="16"/>
      <w:szCs w:val="16"/>
    </w:rPr>
  </w:style>
  <w:style w:type="paragraph" w:styleId="CommentText">
    <w:name w:val="annotation text"/>
    <w:basedOn w:val="Normal"/>
    <w:link w:val="CommentTextChar"/>
    <w:uiPriority w:val="99"/>
    <w:semiHidden/>
    <w:unhideWhenUsed/>
    <w:rsid w:val="00707803"/>
    <w:pPr>
      <w:spacing w:line="240" w:lineRule="auto"/>
    </w:pPr>
    <w:rPr>
      <w:sz w:val="20"/>
      <w:szCs w:val="20"/>
    </w:rPr>
  </w:style>
  <w:style w:type="character" w:customStyle="1" w:styleId="CommentTextChar">
    <w:name w:val="Comment Text Char"/>
    <w:basedOn w:val="DefaultParagraphFont"/>
    <w:link w:val="CommentText"/>
    <w:uiPriority w:val="99"/>
    <w:semiHidden/>
    <w:rsid w:val="0070780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07803"/>
    <w:rPr>
      <w:b/>
      <w:bCs/>
    </w:rPr>
  </w:style>
  <w:style w:type="character" w:customStyle="1" w:styleId="CommentSubjectChar">
    <w:name w:val="Comment Subject Char"/>
    <w:basedOn w:val="CommentTextChar"/>
    <w:link w:val="CommentSubject"/>
    <w:uiPriority w:val="99"/>
    <w:semiHidden/>
    <w:rsid w:val="00707803"/>
    <w:rPr>
      <w:rFonts w:ascii="Century Gothic" w:hAnsi="Century Gothic"/>
      <w:b/>
      <w:bCs/>
      <w:sz w:val="20"/>
      <w:szCs w:val="20"/>
    </w:rPr>
  </w:style>
  <w:style w:type="paragraph" w:styleId="BalloonText">
    <w:name w:val="Balloon Text"/>
    <w:basedOn w:val="Normal"/>
    <w:link w:val="BalloonTextChar"/>
    <w:uiPriority w:val="99"/>
    <w:semiHidden/>
    <w:unhideWhenUsed/>
    <w:rsid w:val="00707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03"/>
    <w:rPr>
      <w:rFonts w:ascii="Segoe UI" w:hAnsi="Segoe UI" w:cs="Segoe UI"/>
      <w:sz w:val="18"/>
      <w:szCs w:val="18"/>
    </w:rPr>
  </w:style>
  <w:style w:type="paragraph" w:styleId="Revision">
    <w:name w:val="Revision"/>
    <w:hidden/>
    <w:uiPriority w:val="99"/>
    <w:semiHidden/>
    <w:rsid w:val="00707803"/>
    <w:pPr>
      <w:spacing w:after="0" w:line="240" w:lineRule="auto"/>
    </w:pPr>
    <w:rPr>
      <w:rFonts w:ascii="Century Gothic" w:hAnsi="Century Gothic"/>
    </w:rPr>
  </w:style>
  <w:style w:type="table" w:styleId="TableGrid">
    <w:name w:val="Table Grid"/>
    <w:basedOn w:val="TableNormal"/>
    <w:uiPriority w:val="39"/>
    <w:rsid w:val="0016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2F5D"/>
    <w:rPr>
      <w:color w:val="0563C1" w:themeColor="hyperlink"/>
      <w:u w:val="single"/>
    </w:rPr>
  </w:style>
  <w:style w:type="character" w:customStyle="1" w:styleId="NoSpacingChar">
    <w:name w:val="No Spacing Char"/>
    <w:basedOn w:val="DefaultParagraphFont"/>
    <w:link w:val="NoSpacing"/>
    <w:uiPriority w:val="1"/>
    <w:rsid w:val="00177CCE"/>
    <w:rPr>
      <w:rFonts w:ascii="Century Gothic" w:hAnsi="Century Gothic"/>
      <w:sz w:val="20"/>
    </w:rPr>
  </w:style>
  <w:style w:type="paragraph" w:styleId="Header">
    <w:name w:val="header"/>
    <w:basedOn w:val="Normal"/>
    <w:link w:val="HeaderChar"/>
    <w:uiPriority w:val="99"/>
    <w:unhideWhenUsed/>
    <w:rsid w:val="00043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0CB"/>
    <w:rPr>
      <w:rFonts w:ascii="Century Gothic" w:hAnsi="Century Gothic"/>
    </w:rPr>
  </w:style>
  <w:style w:type="paragraph" w:styleId="Footer">
    <w:name w:val="footer"/>
    <w:basedOn w:val="Normal"/>
    <w:link w:val="FooterChar"/>
    <w:uiPriority w:val="99"/>
    <w:unhideWhenUsed/>
    <w:rsid w:val="00043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0CB"/>
    <w:rPr>
      <w:rFonts w:ascii="Century Gothic" w:hAnsi="Century Gothic"/>
    </w:rPr>
  </w:style>
  <w:style w:type="character" w:customStyle="1" w:styleId="css-skcghl">
    <w:name w:val="css-skcghl"/>
    <w:basedOn w:val="DefaultParagraphFont"/>
    <w:rsid w:val="00B40EAF"/>
  </w:style>
  <w:style w:type="paragraph" w:customStyle="1" w:styleId="css-piass0">
    <w:name w:val="css-piass0"/>
    <w:basedOn w:val="Normal"/>
    <w:rsid w:val="00B40EA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734943"/>
    <w:rPr>
      <w:color w:val="605E5C"/>
      <w:shd w:val="clear" w:color="auto" w:fill="E1DFDD"/>
    </w:rPr>
  </w:style>
  <w:style w:type="character" w:styleId="PlaceholderText">
    <w:name w:val="Placeholder Text"/>
    <w:basedOn w:val="DefaultParagraphFont"/>
    <w:uiPriority w:val="99"/>
    <w:semiHidden/>
    <w:rsid w:val="00D02265"/>
    <w:rPr>
      <w:color w:val="808080"/>
    </w:rPr>
  </w:style>
  <w:style w:type="character" w:styleId="Strong">
    <w:name w:val="Strong"/>
    <w:basedOn w:val="DefaultParagraphFont"/>
    <w:uiPriority w:val="22"/>
    <w:qFormat/>
    <w:rsid w:val="001F4BD4"/>
    <w:rPr>
      <w:b/>
      <w:bCs/>
    </w:rPr>
  </w:style>
  <w:style w:type="character" w:styleId="FollowedHyperlink">
    <w:name w:val="FollowedHyperlink"/>
    <w:basedOn w:val="DefaultParagraphFont"/>
    <w:uiPriority w:val="99"/>
    <w:semiHidden/>
    <w:unhideWhenUsed/>
    <w:rsid w:val="0037443E"/>
    <w:rPr>
      <w:color w:val="954F72" w:themeColor="followedHyperlink"/>
      <w:u w:val="single"/>
    </w:rPr>
  </w:style>
  <w:style w:type="paragraph" w:styleId="NormalWeb">
    <w:name w:val="Normal (Web)"/>
    <w:basedOn w:val="Normal"/>
    <w:uiPriority w:val="99"/>
    <w:semiHidden/>
    <w:unhideWhenUsed/>
    <w:rsid w:val="000B5410"/>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A926B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32629">
      <w:bodyDiv w:val="1"/>
      <w:marLeft w:val="0"/>
      <w:marRight w:val="0"/>
      <w:marTop w:val="0"/>
      <w:marBottom w:val="0"/>
      <w:divBdr>
        <w:top w:val="none" w:sz="0" w:space="0" w:color="auto"/>
        <w:left w:val="none" w:sz="0" w:space="0" w:color="auto"/>
        <w:bottom w:val="none" w:sz="0" w:space="0" w:color="auto"/>
        <w:right w:val="none" w:sz="0" w:space="0" w:color="auto"/>
      </w:divBdr>
    </w:div>
    <w:div w:id="376128284">
      <w:bodyDiv w:val="1"/>
      <w:marLeft w:val="0"/>
      <w:marRight w:val="0"/>
      <w:marTop w:val="0"/>
      <w:marBottom w:val="0"/>
      <w:divBdr>
        <w:top w:val="none" w:sz="0" w:space="0" w:color="auto"/>
        <w:left w:val="none" w:sz="0" w:space="0" w:color="auto"/>
        <w:bottom w:val="none" w:sz="0" w:space="0" w:color="auto"/>
        <w:right w:val="none" w:sz="0" w:space="0" w:color="auto"/>
      </w:divBdr>
      <w:divsChild>
        <w:div w:id="12342894">
          <w:marLeft w:val="547"/>
          <w:marRight w:val="0"/>
          <w:marTop w:val="0"/>
          <w:marBottom w:val="0"/>
          <w:divBdr>
            <w:top w:val="none" w:sz="0" w:space="0" w:color="auto"/>
            <w:left w:val="none" w:sz="0" w:space="0" w:color="auto"/>
            <w:bottom w:val="none" w:sz="0" w:space="0" w:color="auto"/>
            <w:right w:val="none" w:sz="0" w:space="0" w:color="auto"/>
          </w:divBdr>
        </w:div>
        <w:div w:id="467548299">
          <w:marLeft w:val="547"/>
          <w:marRight w:val="0"/>
          <w:marTop w:val="0"/>
          <w:marBottom w:val="0"/>
          <w:divBdr>
            <w:top w:val="none" w:sz="0" w:space="0" w:color="auto"/>
            <w:left w:val="none" w:sz="0" w:space="0" w:color="auto"/>
            <w:bottom w:val="none" w:sz="0" w:space="0" w:color="auto"/>
            <w:right w:val="none" w:sz="0" w:space="0" w:color="auto"/>
          </w:divBdr>
        </w:div>
        <w:div w:id="639647856">
          <w:marLeft w:val="547"/>
          <w:marRight w:val="0"/>
          <w:marTop w:val="0"/>
          <w:marBottom w:val="0"/>
          <w:divBdr>
            <w:top w:val="none" w:sz="0" w:space="0" w:color="auto"/>
            <w:left w:val="none" w:sz="0" w:space="0" w:color="auto"/>
            <w:bottom w:val="none" w:sz="0" w:space="0" w:color="auto"/>
            <w:right w:val="none" w:sz="0" w:space="0" w:color="auto"/>
          </w:divBdr>
        </w:div>
        <w:div w:id="985427335">
          <w:marLeft w:val="547"/>
          <w:marRight w:val="0"/>
          <w:marTop w:val="0"/>
          <w:marBottom w:val="0"/>
          <w:divBdr>
            <w:top w:val="none" w:sz="0" w:space="0" w:color="auto"/>
            <w:left w:val="none" w:sz="0" w:space="0" w:color="auto"/>
            <w:bottom w:val="none" w:sz="0" w:space="0" w:color="auto"/>
            <w:right w:val="none" w:sz="0" w:space="0" w:color="auto"/>
          </w:divBdr>
        </w:div>
        <w:div w:id="1416173035">
          <w:marLeft w:val="547"/>
          <w:marRight w:val="0"/>
          <w:marTop w:val="0"/>
          <w:marBottom w:val="0"/>
          <w:divBdr>
            <w:top w:val="none" w:sz="0" w:space="0" w:color="auto"/>
            <w:left w:val="none" w:sz="0" w:space="0" w:color="auto"/>
            <w:bottom w:val="none" w:sz="0" w:space="0" w:color="auto"/>
            <w:right w:val="none" w:sz="0" w:space="0" w:color="auto"/>
          </w:divBdr>
        </w:div>
        <w:div w:id="1996183011">
          <w:marLeft w:val="547"/>
          <w:marRight w:val="0"/>
          <w:marTop w:val="0"/>
          <w:marBottom w:val="0"/>
          <w:divBdr>
            <w:top w:val="none" w:sz="0" w:space="0" w:color="auto"/>
            <w:left w:val="none" w:sz="0" w:space="0" w:color="auto"/>
            <w:bottom w:val="none" w:sz="0" w:space="0" w:color="auto"/>
            <w:right w:val="none" w:sz="0" w:space="0" w:color="auto"/>
          </w:divBdr>
        </w:div>
      </w:divsChild>
    </w:div>
    <w:div w:id="585723087">
      <w:bodyDiv w:val="1"/>
      <w:marLeft w:val="0"/>
      <w:marRight w:val="0"/>
      <w:marTop w:val="0"/>
      <w:marBottom w:val="0"/>
      <w:divBdr>
        <w:top w:val="none" w:sz="0" w:space="0" w:color="auto"/>
        <w:left w:val="none" w:sz="0" w:space="0" w:color="auto"/>
        <w:bottom w:val="none" w:sz="0" w:space="0" w:color="auto"/>
        <w:right w:val="none" w:sz="0" w:space="0" w:color="auto"/>
      </w:divBdr>
    </w:div>
    <w:div w:id="634261456">
      <w:bodyDiv w:val="1"/>
      <w:marLeft w:val="0"/>
      <w:marRight w:val="0"/>
      <w:marTop w:val="0"/>
      <w:marBottom w:val="0"/>
      <w:divBdr>
        <w:top w:val="none" w:sz="0" w:space="0" w:color="auto"/>
        <w:left w:val="none" w:sz="0" w:space="0" w:color="auto"/>
        <w:bottom w:val="none" w:sz="0" w:space="0" w:color="auto"/>
        <w:right w:val="none" w:sz="0" w:space="0" w:color="auto"/>
      </w:divBdr>
      <w:divsChild>
        <w:div w:id="10297964">
          <w:marLeft w:val="547"/>
          <w:marRight w:val="0"/>
          <w:marTop w:val="0"/>
          <w:marBottom w:val="0"/>
          <w:divBdr>
            <w:top w:val="none" w:sz="0" w:space="0" w:color="auto"/>
            <w:left w:val="none" w:sz="0" w:space="0" w:color="auto"/>
            <w:bottom w:val="none" w:sz="0" w:space="0" w:color="auto"/>
            <w:right w:val="none" w:sz="0" w:space="0" w:color="auto"/>
          </w:divBdr>
        </w:div>
        <w:div w:id="659162780">
          <w:marLeft w:val="547"/>
          <w:marRight w:val="0"/>
          <w:marTop w:val="0"/>
          <w:marBottom w:val="0"/>
          <w:divBdr>
            <w:top w:val="none" w:sz="0" w:space="0" w:color="auto"/>
            <w:left w:val="none" w:sz="0" w:space="0" w:color="auto"/>
            <w:bottom w:val="none" w:sz="0" w:space="0" w:color="auto"/>
            <w:right w:val="none" w:sz="0" w:space="0" w:color="auto"/>
          </w:divBdr>
        </w:div>
        <w:div w:id="1155341748">
          <w:marLeft w:val="547"/>
          <w:marRight w:val="0"/>
          <w:marTop w:val="0"/>
          <w:marBottom w:val="0"/>
          <w:divBdr>
            <w:top w:val="none" w:sz="0" w:space="0" w:color="auto"/>
            <w:left w:val="none" w:sz="0" w:space="0" w:color="auto"/>
            <w:bottom w:val="none" w:sz="0" w:space="0" w:color="auto"/>
            <w:right w:val="none" w:sz="0" w:space="0" w:color="auto"/>
          </w:divBdr>
        </w:div>
      </w:divsChild>
    </w:div>
    <w:div w:id="717051478">
      <w:bodyDiv w:val="1"/>
      <w:marLeft w:val="0"/>
      <w:marRight w:val="0"/>
      <w:marTop w:val="0"/>
      <w:marBottom w:val="0"/>
      <w:divBdr>
        <w:top w:val="none" w:sz="0" w:space="0" w:color="auto"/>
        <w:left w:val="none" w:sz="0" w:space="0" w:color="auto"/>
        <w:bottom w:val="none" w:sz="0" w:space="0" w:color="auto"/>
        <w:right w:val="none" w:sz="0" w:space="0" w:color="auto"/>
      </w:divBdr>
      <w:divsChild>
        <w:div w:id="967396305">
          <w:marLeft w:val="0"/>
          <w:marRight w:val="0"/>
          <w:marTop w:val="0"/>
          <w:marBottom w:val="0"/>
          <w:divBdr>
            <w:top w:val="none" w:sz="0" w:space="0" w:color="auto"/>
            <w:left w:val="none" w:sz="0" w:space="0" w:color="auto"/>
            <w:bottom w:val="none" w:sz="0" w:space="0" w:color="auto"/>
            <w:right w:val="none" w:sz="0" w:space="0" w:color="auto"/>
          </w:divBdr>
        </w:div>
      </w:divsChild>
    </w:div>
    <w:div w:id="897546979">
      <w:bodyDiv w:val="1"/>
      <w:marLeft w:val="0"/>
      <w:marRight w:val="0"/>
      <w:marTop w:val="0"/>
      <w:marBottom w:val="0"/>
      <w:divBdr>
        <w:top w:val="none" w:sz="0" w:space="0" w:color="auto"/>
        <w:left w:val="none" w:sz="0" w:space="0" w:color="auto"/>
        <w:bottom w:val="none" w:sz="0" w:space="0" w:color="auto"/>
        <w:right w:val="none" w:sz="0" w:space="0" w:color="auto"/>
      </w:divBdr>
      <w:divsChild>
        <w:div w:id="370959735">
          <w:marLeft w:val="0"/>
          <w:marRight w:val="0"/>
          <w:marTop w:val="0"/>
          <w:marBottom w:val="0"/>
          <w:divBdr>
            <w:top w:val="none" w:sz="0" w:space="0" w:color="auto"/>
            <w:left w:val="none" w:sz="0" w:space="0" w:color="auto"/>
            <w:bottom w:val="none" w:sz="0" w:space="0" w:color="auto"/>
            <w:right w:val="none" w:sz="0" w:space="0" w:color="auto"/>
          </w:divBdr>
        </w:div>
      </w:divsChild>
    </w:div>
    <w:div w:id="1229733119">
      <w:bodyDiv w:val="1"/>
      <w:marLeft w:val="0"/>
      <w:marRight w:val="0"/>
      <w:marTop w:val="0"/>
      <w:marBottom w:val="0"/>
      <w:divBdr>
        <w:top w:val="none" w:sz="0" w:space="0" w:color="auto"/>
        <w:left w:val="none" w:sz="0" w:space="0" w:color="auto"/>
        <w:bottom w:val="none" w:sz="0" w:space="0" w:color="auto"/>
        <w:right w:val="none" w:sz="0" w:space="0" w:color="auto"/>
      </w:divBdr>
      <w:divsChild>
        <w:div w:id="58290807">
          <w:marLeft w:val="720"/>
          <w:marRight w:val="0"/>
          <w:marTop w:val="240"/>
          <w:marBottom w:val="40"/>
          <w:divBdr>
            <w:top w:val="none" w:sz="0" w:space="0" w:color="auto"/>
            <w:left w:val="none" w:sz="0" w:space="0" w:color="auto"/>
            <w:bottom w:val="none" w:sz="0" w:space="0" w:color="auto"/>
            <w:right w:val="none" w:sz="0" w:space="0" w:color="auto"/>
          </w:divBdr>
        </w:div>
        <w:div w:id="231820714">
          <w:marLeft w:val="720"/>
          <w:marRight w:val="0"/>
          <w:marTop w:val="240"/>
          <w:marBottom w:val="40"/>
          <w:divBdr>
            <w:top w:val="none" w:sz="0" w:space="0" w:color="auto"/>
            <w:left w:val="none" w:sz="0" w:space="0" w:color="auto"/>
            <w:bottom w:val="none" w:sz="0" w:space="0" w:color="auto"/>
            <w:right w:val="none" w:sz="0" w:space="0" w:color="auto"/>
          </w:divBdr>
        </w:div>
        <w:div w:id="517735586">
          <w:marLeft w:val="720"/>
          <w:marRight w:val="0"/>
          <w:marTop w:val="240"/>
          <w:marBottom w:val="40"/>
          <w:divBdr>
            <w:top w:val="none" w:sz="0" w:space="0" w:color="auto"/>
            <w:left w:val="none" w:sz="0" w:space="0" w:color="auto"/>
            <w:bottom w:val="none" w:sz="0" w:space="0" w:color="auto"/>
            <w:right w:val="none" w:sz="0" w:space="0" w:color="auto"/>
          </w:divBdr>
        </w:div>
        <w:div w:id="698966925">
          <w:marLeft w:val="720"/>
          <w:marRight w:val="0"/>
          <w:marTop w:val="240"/>
          <w:marBottom w:val="40"/>
          <w:divBdr>
            <w:top w:val="none" w:sz="0" w:space="0" w:color="auto"/>
            <w:left w:val="none" w:sz="0" w:space="0" w:color="auto"/>
            <w:bottom w:val="none" w:sz="0" w:space="0" w:color="auto"/>
            <w:right w:val="none" w:sz="0" w:space="0" w:color="auto"/>
          </w:divBdr>
        </w:div>
        <w:div w:id="729547131">
          <w:marLeft w:val="720"/>
          <w:marRight w:val="0"/>
          <w:marTop w:val="240"/>
          <w:marBottom w:val="40"/>
          <w:divBdr>
            <w:top w:val="none" w:sz="0" w:space="0" w:color="auto"/>
            <w:left w:val="none" w:sz="0" w:space="0" w:color="auto"/>
            <w:bottom w:val="none" w:sz="0" w:space="0" w:color="auto"/>
            <w:right w:val="none" w:sz="0" w:space="0" w:color="auto"/>
          </w:divBdr>
        </w:div>
        <w:div w:id="1437410692">
          <w:marLeft w:val="720"/>
          <w:marRight w:val="0"/>
          <w:marTop w:val="240"/>
          <w:marBottom w:val="40"/>
          <w:divBdr>
            <w:top w:val="none" w:sz="0" w:space="0" w:color="auto"/>
            <w:left w:val="none" w:sz="0" w:space="0" w:color="auto"/>
            <w:bottom w:val="none" w:sz="0" w:space="0" w:color="auto"/>
            <w:right w:val="none" w:sz="0" w:space="0" w:color="auto"/>
          </w:divBdr>
        </w:div>
        <w:div w:id="1496996709">
          <w:marLeft w:val="720"/>
          <w:marRight w:val="0"/>
          <w:marTop w:val="240"/>
          <w:marBottom w:val="40"/>
          <w:divBdr>
            <w:top w:val="none" w:sz="0" w:space="0" w:color="auto"/>
            <w:left w:val="none" w:sz="0" w:space="0" w:color="auto"/>
            <w:bottom w:val="none" w:sz="0" w:space="0" w:color="auto"/>
            <w:right w:val="none" w:sz="0" w:space="0" w:color="auto"/>
          </w:divBdr>
        </w:div>
        <w:div w:id="1860044545">
          <w:marLeft w:val="720"/>
          <w:marRight w:val="0"/>
          <w:marTop w:val="240"/>
          <w:marBottom w:val="40"/>
          <w:divBdr>
            <w:top w:val="none" w:sz="0" w:space="0" w:color="auto"/>
            <w:left w:val="none" w:sz="0" w:space="0" w:color="auto"/>
            <w:bottom w:val="none" w:sz="0" w:space="0" w:color="auto"/>
            <w:right w:val="none" w:sz="0" w:space="0" w:color="auto"/>
          </w:divBdr>
        </w:div>
        <w:div w:id="2005159751">
          <w:marLeft w:val="720"/>
          <w:marRight w:val="0"/>
          <w:marTop w:val="240"/>
          <w:marBottom w:val="40"/>
          <w:divBdr>
            <w:top w:val="none" w:sz="0" w:space="0" w:color="auto"/>
            <w:left w:val="none" w:sz="0" w:space="0" w:color="auto"/>
            <w:bottom w:val="none" w:sz="0" w:space="0" w:color="auto"/>
            <w:right w:val="none" w:sz="0" w:space="0" w:color="auto"/>
          </w:divBdr>
        </w:div>
      </w:divsChild>
    </w:div>
    <w:div w:id="1284314055">
      <w:bodyDiv w:val="1"/>
      <w:marLeft w:val="0"/>
      <w:marRight w:val="0"/>
      <w:marTop w:val="0"/>
      <w:marBottom w:val="0"/>
      <w:divBdr>
        <w:top w:val="none" w:sz="0" w:space="0" w:color="auto"/>
        <w:left w:val="none" w:sz="0" w:space="0" w:color="auto"/>
        <w:bottom w:val="none" w:sz="0" w:space="0" w:color="auto"/>
        <w:right w:val="none" w:sz="0" w:space="0" w:color="auto"/>
      </w:divBdr>
    </w:div>
    <w:div w:id="1333803371">
      <w:bodyDiv w:val="1"/>
      <w:marLeft w:val="0"/>
      <w:marRight w:val="0"/>
      <w:marTop w:val="0"/>
      <w:marBottom w:val="0"/>
      <w:divBdr>
        <w:top w:val="none" w:sz="0" w:space="0" w:color="auto"/>
        <w:left w:val="none" w:sz="0" w:space="0" w:color="auto"/>
        <w:bottom w:val="none" w:sz="0" w:space="0" w:color="auto"/>
        <w:right w:val="none" w:sz="0" w:space="0" w:color="auto"/>
      </w:divBdr>
    </w:div>
    <w:div w:id="1592927415">
      <w:bodyDiv w:val="1"/>
      <w:marLeft w:val="0"/>
      <w:marRight w:val="0"/>
      <w:marTop w:val="0"/>
      <w:marBottom w:val="0"/>
      <w:divBdr>
        <w:top w:val="none" w:sz="0" w:space="0" w:color="auto"/>
        <w:left w:val="none" w:sz="0" w:space="0" w:color="auto"/>
        <w:bottom w:val="none" w:sz="0" w:space="0" w:color="auto"/>
        <w:right w:val="none" w:sz="0" w:space="0" w:color="auto"/>
      </w:divBdr>
    </w:div>
    <w:div w:id="1596471603">
      <w:bodyDiv w:val="1"/>
      <w:marLeft w:val="0"/>
      <w:marRight w:val="0"/>
      <w:marTop w:val="0"/>
      <w:marBottom w:val="0"/>
      <w:divBdr>
        <w:top w:val="none" w:sz="0" w:space="0" w:color="auto"/>
        <w:left w:val="none" w:sz="0" w:space="0" w:color="auto"/>
        <w:bottom w:val="none" w:sz="0" w:space="0" w:color="auto"/>
        <w:right w:val="none" w:sz="0" w:space="0" w:color="auto"/>
      </w:divBdr>
      <w:divsChild>
        <w:div w:id="424695146">
          <w:marLeft w:val="0"/>
          <w:marRight w:val="0"/>
          <w:marTop w:val="0"/>
          <w:marBottom w:val="0"/>
          <w:divBdr>
            <w:top w:val="none" w:sz="0" w:space="0" w:color="auto"/>
            <w:left w:val="none" w:sz="0" w:space="0" w:color="auto"/>
            <w:bottom w:val="none" w:sz="0" w:space="0" w:color="auto"/>
            <w:right w:val="none" w:sz="0" w:space="0" w:color="auto"/>
          </w:divBdr>
          <w:divsChild>
            <w:div w:id="388843149">
              <w:marLeft w:val="0"/>
              <w:marRight w:val="0"/>
              <w:marTop w:val="270"/>
              <w:marBottom w:val="0"/>
              <w:divBdr>
                <w:top w:val="none" w:sz="0" w:space="0" w:color="auto"/>
                <w:left w:val="none" w:sz="0" w:space="0" w:color="auto"/>
                <w:bottom w:val="none" w:sz="0" w:space="0" w:color="auto"/>
                <w:right w:val="none" w:sz="0" w:space="0" w:color="auto"/>
              </w:divBdr>
              <w:divsChild>
                <w:div w:id="458378586">
                  <w:marLeft w:val="0"/>
                  <w:marRight w:val="0"/>
                  <w:marTop w:val="105"/>
                  <w:marBottom w:val="0"/>
                  <w:divBdr>
                    <w:top w:val="none" w:sz="0" w:space="0" w:color="auto"/>
                    <w:left w:val="none" w:sz="0" w:space="0" w:color="auto"/>
                    <w:bottom w:val="none" w:sz="0" w:space="0" w:color="auto"/>
                    <w:right w:val="none" w:sz="0" w:space="0" w:color="auto"/>
                  </w:divBdr>
                  <w:divsChild>
                    <w:div w:id="424886020">
                      <w:marLeft w:val="0"/>
                      <w:marRight w:val="0"/>
                      <w:marTop w:val="0"/>
                      <w:marBottom w:val="0"/>
                      <w:divBdr>
                        <w:top w:val="single" w:sz="6" w:space="0" w:color="CCCCCC"/>
                        <w:left w:val="single" w:sz="6" w:space="0" w:color="CCCCCC"/>
                        <w:bottom w:val="single" w:sz="6" w:space="0" w:color="CCCCCC"/>
                        <w:right w:val="single" w:sz="6" w:space="0" w:color="CCCCCC"/>
                      </w:divBdr>
                      <w:divsChild>
                        <w:div w:id="1534272595">
                          <w:marLeft w:val="0"/>
                          <w:marRight w:val="0"/>
                          <w:marTop w:val="100"/>
                          <w:marBottom w:val="100"/>
                          <w:divBdr>
                            <w:top w:val="none" w:sz="0" w:space="0" w:color="auto"/>
                            <w:left w:val="none" w:sz="0" w:space="0" w:color="auto"/>
                            <w:bottom w:val="none" w:sz="0" w:space="0" w:color="auto"/>
                            <w:right w:val="none" w:sz="0" w:space="0" w:color="auto"/>
                          </w:divBdr>
                          <w:divsChild>
                            <w:div w:id="634917388">
                              <w:marLeft w:val="30"/>
                              <w:marRight w:val="30"/>
                              <w:marTop w:val="30"/>
                              <w:marBottom w:val="30"/>
                              <w:divBdr>
                                <w:top w:val="none" w:sz="0" w:space="0" w:color="auto"/>
                                <w:left w:val="none" w:sz="0" w:space="0" w:color="auto"/>
                                <w:bottom w:val="none" w:sz="0" w:space="0" w:color="auto"/>
                                <w:right w:val="none" w:sz="0" w:space="0" w:color="auto"/>
                              </w:divBdr>
                              <w:divsChild>
                                <w:div w:id="1637687292">
                                  <w:marLeft w:val="0"/>
                                  <w:marRight w:val="0"/>
                                  <w:marTop w:val="0"/>
                                  <w:marBottom w:val="0"/>
                                  <w:divBdr>
                                    <w:top w:val="none" w:sz="0" w:space="0" w:color="auto"/>
                                    <w:left w:val="none" w:sz="0" w:space="0" w:color="auto"/>
                                    <w:bottom w:val="none" w:sz="0" w:space="0" w:color="auto"/>
                                    <w:right w:val="none" w:sz="0" w:space="0" w:color="auto"/>
                                  </w:divBdr>
                                </w:div>
                              </w:divsChild>
                            </w:div>
                            <w:div w:id="172667739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623825">
          <w:marLeft w:val="0"/>
          <w:marRight w:val="0"/>
          <w:marTop w:val="0"/>
          <w:marBottom w:val="0"/>
          <w:divBdr>
            <w:top w:val="none" w:sz="0" w:space="0" w:color="auto"/>
            <w:left w:val="none" w:sz="0" w:space="0" w:color="auto"/>
            <w:bottom w:val="none" w:sz="0" w:space="0" w:color="auto"/>
            <w:right w:val="none" w:sz="0" w:space="0" w:color="auto"/>
          </w:divBdr>
          <w:divsChild>
            <w:div w:id="1954052673">
              <w:marLeft w:val="0"/>
              <w:marRight w:val="0"/>
              <w:marTop w:val="270"/>
              <w:marBottom w:val="0"/>
              <w:divBdr>
                <w:top w:val="none" w:sz="0" w:space="0" w:color="auto"/>
                <w:left w:val="none" w:sz="0" w:space="0" w:color="auto"/>
                <w:bottom w:val="none" w:sz="0" w:space="0" w:color="auto"/>
                <w:right w:val="none" w:sz="0" w:space="0" w:color="auto"/>
              </w:divBdr>
            </w:div>
          </w:divsChild>
        </w:div>
        <w:div w:id="1612397498">
          <w:marLeft w:val="0"/>
          <w:marRight w:val="0"/>
          <w:marTop w:val="0"/>
          <w:marBottom w:val="0"/>
          <w:divBdr>
            <w:top w:val="none" w:sz="0" w:space="0" w:color="auto"/>
            <w:left w:val="none" w:sz="0" w:space="0" w:color="auto"/>
            <w:bottom w:val="none" w:sz="0" w:space="0" w:color="auto"/>
            <w:right w:val="none" w:sz="0" w:space="0" w:color="auto"/>
          </w:divBdr>
          <w:divsChild>
            <w:div w:id="1508328732">
              <w:marLeft w:val="0"/>
              <w:marRight w:val="0"/>
              <w:marTop w:val="270"/>
              <w:marBottom w:val="0"/>
              <w:divBdr>
                <w:top w:val="none" w:sz="0" w:space="0" w:color="auto"/>
                <w:left w:val="none" w:sz="0" w:space="0" w:color="auto"/>
                <w:bottom w:val="none" w:sz="0" w:space="0" w:color="auto"/>
                <w:right w:val="none" w:sz="0" w:space="0" w:color="auto"/>
              </w:divBdr>
              <w:divsChild>
                <w:div w:id="1035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27486">
      <w:bodyDiv w:val="1"/>
      <w:marLeft w:val="0"/>
      <w:marRight w:val="0"/>
      <w:marTop w:val="0"/>
      <w:marBottom w:val="0"/>
      <w:divBdr>
        <w:top w:val="none" w:sz="0" w:space="0" w:color="auto"/>
        <w:left w:val="none" w:sz="0" w:space="0" w:color="auto"/>
        <w:bottom w:val="none" w:sz="0" w:space="0" w:color="auto"/>
        <w:right w:val="none" w:sz="0" w:space="0" w:color="auto"/>
      </w:divBdr>
    </w:div>
    <w:div w:id="1665816720">
      <w:bodyDiv w:val="1"/>
      <w:marLeft w:val="0"/>
      <w:marRight w:val="0"/>
      <w:marTop w:val="0"/>
      <w:marBottom w:val="0"/>
      <w:divBdr>
        <w:top w:val="none" w:sz="0" w:space="0" w:color="auto"/>
        <w:left w:val="none" w:sz="0" w:space="0" w:color="auto"/>
        <w:bottom w:val="none" w:sz="0" w:space="0" w:color="auto"/>
        <w:right w:val="none" w:sz="0" w:space="0" w:color="auto"/>
      </w:divBdr>
    </w:div>
    <w:div w:id="1790934840">
      <w:bodyDiv w:val="1"/>
      <w:marLeft w:val="0"/>
      <w:marRight w:val="0"/>
      <w:marTop w:val="0"/>
      <w:marBottom w:val="0"/>
      <w:divBdr>
        <w:top w:val="none" w:sz="0" w:space="0" w:color="auto"/>
        <w:left w:val="none" w:sz="0" w:space="0" w:color="auto"/>
        <w:bottom w:val="none" w:sz="0" w:space="0" w:color="auto"/>
        <w:right w:val="none" w:sz="0" w:space="0" w:color="auto"/>
      </w:divBdr>
    </w:div>
    <w:div w:id="1845434940">
      <w:bodyDiv w:val="1"/>
      <w:marLeft w:val="0"/>
      <w:marRight w:val="0"/>
      <w:marTop w:val="0"/>
      <w:marBottom w:val="0"/>
      <w:divBdr>
        <w:top w:val="none" w:sz="0" w:space="0" w:color="auto"/>
        <w:left w:val="none" w:sz="0" w:space="0" w:color="auto"/>
        <w:bottom w:val="none" w:sz="0" w:space="0" w:color="auto"/>
        <w:right w:val="none" w:sz="0" w:space="0" w:color="auto"/>
      </w:divBdr>
    </w:div>
    <w:div w:id="1919435331">
      <w:bodyDiv w:val="1"/>
      <w:marLeft w:val="0"/>
      <w:marRight w:val="0"/>
      <w:marTop w:val="0"/>
      <w:marBottom w:val="0"/>
      <w:divBdr>
        <w:top w:val="none" w:sz="0" w:space="0" w:color="auto"/>
        <w:left w:val="none" w:sz="0" w:space="0" w:color="auto"/>
        <w:bottom w:val="none" w:sz="0" w:space="0" w:color="auto"/>
        <w:right w:val="none" w:sz="0" w:space="0" w:color="auto"/>
      </w:divBdr>
      <w:divsChild>
        <w:div w:id="990330544">
          <w:marLeft w:val="0"/>
          <w:marRight w:val="0"/>
          <w:marTop w:val="0"/>
          <w:marBottom w:val="90"/>
          <w:divBdr>
            <w:top w:val="none" w:sz="0" w:space="0" w:color="auto"/>
            <w:left w:val="none" w:sz="0" w:space="0" w:color="auto"/>
            <w:bottom w:val="none" w:sz="0" w:space="0" w:color="auto"/>
            <w:right w:val="none" w:sz="0" w:space="0" w:color="auto"/>
          </w:divBdr>
        </w:div>
      </w:divsChild>
    </w:div>
    <w:div w:id="2116092798">
      <w:bodyDiv w:val="1"/>
      <w:marLeft w:val="0"/>
      <w:marRight w:val="0"/>
      <w:marTop w:val="0"/>
      <w:marBottom w:val="0"/>
      <w:divBdr>
        <w:top w:val="none" w:sz="0" w:space="0" w:color="auto"/>
        <w:left w:val="none" w:sz="0" w:space="0" w:color="auto"/>
        <w:bottom w:val="none" w:sz="0" w:space="0" w:color="auto"/>
        <w:right w:val="none" w:sz="0" w:space="0" w:color="auto"/>
      </w:divBdr>
    </w:div>
    <w:div w:id="213975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t.ca.gov/programs/transportation-planning/division-of-transportation-planning/strategic-investment-planning" TargetMode="External"/><Relationship Id="rId18" Type="http://schemas.openxmlformats.org/officeDocument/2006/relationships/hyperlink" Target="https://sitecheck.orp.c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t.ca.gov/programs/transportation-planning/division-of-transportation-planning/strategic-investment-planning" TargetMode="External"/><Relationship Id="rId17" Type="http://schemas.openxmlformats.org/officeDocument/2006/relationships/hyperlink" Target="https://biamaps.doi.gov/indianlands/" TargetMode="External"/><Relationship Id="rId2" Type="http://schemas.openxmlformats.org/officeDocument/2006/relationships/customXml" Target="../customXml/item2.xml"/><Relationship Id="rId16" Type="http://schemas.openxmlformats.org/officeDocument/2006/relationships/hyperlink" Target="https://www.transportation.gov/priorities/equity/justice40/etc-explor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martsheet.com/b/form/0a1316f680ed498e809d7c6a5fd76e32" TargetMode="External"/><Relationship Id="rId5" Type="http://schemas.openxmlformats.org/officeDocument/2006/relationships/numbering" Target="numbering.xml"/><Relationship Id="rId15" Type="http://schemas.openxmlformats.org/officeDocument/2006/relationships/hyperlink" Target="https://screeningtool.geoplatform.gov/e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tp.osip@dot.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07BB5EF8139043AB0D5F7A7AB5D530" ma:contentTypeVersion="10" ma:contentTypeDescription="Create a new document." ma:contentTypeScope="" ma:versionID="10a4cddb2652d959a1bd48f77412b92b">
  <xsd:schema xmlns:xsd="http://www.w3.org/2001/XMLSchema" xmlns:xs="http://www.w3.org/2001/XMLSchema" xmlns:p="http://schemas.microsoft.com/office/2006/metadata/properties" xmlns:ns3="0f38b4ff-4e7e-4fd0-add4-8422a620d755" xmlns:ns4="618af006-7685-4486-8932-83e55cf39cd6" targetNamespace="http://schemas.microsoft.com/office/2006/metadata/properties" ma:root="true" ma:fieldsID="eb98c2ff952cb16a8b38c253a41691eb" ns3:_="" ns4:_="">
    <xsd:import namespace="0f38b4ff-4e7e-4fd0-add4-8422a620d755"/>
    <xsd:import namespace="618af006-7685-4486-8932-83e55cf39c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b4ff-4e7e-4fd0-add4-8422a620d7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8af006-7685-4486-8932-83e55cf39c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3CF2A9-42FF-4C25-99B0-E74EEBD534F4}">
  <ds:schemaRefs>
    <ds:schemaRef ds:uri="http://schemas.openxmlformats.org/officeDocument/2006/bibliography"/>
  </ds:schemaRefs>
</ds:datastoreItem>
</file>

<file path=customXml/itemProps2.xml><?xml version="1.0" encoding="utf-8"?>
<ds:datastoreItem xmlns:ds="http://schemas.openxmlformats.org/officeDocument/2006/customXml" ds:itemID="{CC4D34AC-3CCB-44E1-9DFB-04BEB6E55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b4ff-4e7e-4fd0-add4-8422a620d755"/>
    <ds:schemaRef ds:uri="618af006-7685-4486-8932-83e55cf39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5E56A-3295-4301-B80A-31D8E06052A8}">
  <ds:schemaRefs>
    <ds:schemaRef ds:uri="http://schemas.microsoft.com/sharepoint/v3/contenttype/forms"/>
  </ds:schemaRefs>
</ds:datastoreItem>
</file>

<file path=customXml/itemProps4.xml><?xml version="1.0" encoding="utf-8"?>
<ds:datastoreItem xmlns:ds="http://schemas.openxmlformats.org/officeDocument/2006/customXml" ds:itemID="{EFBEB400-C9B5-4A8D-B473-823784B313BC}">
  <ds:schemaRefs>
    <ds:schemaRef ds:uri="http://schemas.microsoft.com/office/2006/documentManagement/types"/>
    <ds:schemaRef ds:uri="http://purl.org/dc/elements/1.1/"/>
    <ds:schemaRef ds:uri="http://purl.org/dc/terms/"/>
    <ds:schemaRef ds:uri="http://schemas.openxmlformats.org/package/2006/metadata/core-properties"/>
    <ds:schemaRef ds:uri="618af006-7685-4486-8932-83e55cf39cd6"/>
    <ds:schemaRef ds:uri="http://purl.org/dc/dcmitype/"/>
    <ds:schemaRef ds:uri="0f38b4ff-4e7e-4fd0-add4-8422a620d755"/>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6</Pages>
  <Words>3481</Words>
  <Characters>19845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Buccola, Madison@DOT</dc:creator>
  <cp:keywords/>
  <dc:description/>
  <cp:lastModifiedBy>Alfaro, Gustavo@DOT</cp:lastModifiedBy>
  <cp:revision>16</cp:revision>
  <cp:lastPrinted>2023-02-15T03:53:00Z</cp:lastPrinted>
  <dcterms:created xsi:type="dcterms:W3CDTF">2024-03-19T19:50:00Z</dcterms:created>
  <dcterms:modified xsi:type="dcterms:W3CDTF">2024-03-20T21:01:00Z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0x0101008D07BB5EF8139043AB0D5F7A7AB5D530</vt:lpwstr>
  </property>
</Properties>
</file>